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3A" w:rsidRDefault="00CD1FA7">
      <w:pPr>
        <w:pStyle w:val="Tekstpodstawowy"/>
        <w:rPr>
          <w:sz w:val="20"/>
        </w:rPr>
      </w:pPr>
      <w:bookmarkStart w:id="0" w:name="_GoBack"/>
      <w:bookmarkEnd w:id="0"/>
      <w:r>
        <w:rPr>
          <w:sz w:val="22"/>
        </w:rPr>
        <w:pict>
          <v:rect id="docshape2" o:spid="_x0000_s1031" style="position:absolute;margin-left:58.2pt;margin-top:9.9pt;width:190.2pt;height:87.6pt;z-index:15730176;mso-position-horizontal-relative:page" filled="f" strokeweight=".25pt">
            <w10:wrap anchorx="page"/>
          </v:rect>
        </w:pict>
      </w:r>
    </w:p>
    <w:p w:rsidR="00481E3A" w:rsidRDefault="00481E3A">
      <w:pPr>
        <w:pStyle w:val="Tekstpodstawowy"/>
        <w:rPr>
          <w:sz w:val="20"/>
        </w:rPr>
      </w:pPr>
    </w:p>
    <w:p w:rsidR="00481E3A" w:rsidRDefault="00481E3A">
      <w:pPr>
        <w:pStyle w:val="Tekstpodstawowy"/>
        <w:spacing w:before="6"/>
        <w:rPr>
          <w:sz w:val="22"/>
        </w:rPr>
      </w:pPr>
    </w:p>
    <w:p w:rsidR="00481E3A" w:rsidRDefault="00CD1FA7">
      <w:pPr>
        <w:pStyle w:val="Tekstpodstawowy"/>
        <w:spacing w:line="20" w:lineRule="exact"/>
        <w:ind w:left="59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140.05pt;height:.9pt;mso-position-horizontal-relative:char;mso-position-vertical-relative:line" coordsize="2801,18">
            <v:line id="_x0000_s1033" style="position:absolute" from="0,9" to="2800,9" strokeweight=".31203mm"/>
            <w10:wrap type="none"/>
            <w10:anchorlock/>
          </v:group>
        </w:pict>
      </w:r>
    </w:p>
    <w:p w:rsidR="00481E3A" w:rsidRDefault="00EE5069">
      <w:pPr>
        <w:spacing w:line="148" w:lineRule="exact"/>
        <w:ind w:right="1377"/>
        <w:jc w:val="right"/>
        <w:rPr>
          <w:i/>
          <w:sz w:val="14"/>
        </w:rPr>
      </w:pPr>
      <w:r>
        <w:rPr>
          <w:i/>
          <w:sz w:val="14"/>
        </w:rPr>
        <w:t xml:space="preserve">data </w:t>
      </w:r>
      <w:r w:rsidR="00670DAF">
        <w:rPr>
          <w:i/>
          <w:sz w:val="14"/>
        </w:rPr>
        <w:t>przyjęcia</w:t>
      </w:r>
      <w:r w:rsidR="00670DAF">
        <w:rPr>
          <w:i/>
          <w:spacing w:val="-2"/>
          <w:sz w:val="14"/>
        </w:rPr>
        <w:t xml:space="preserve"> wniosku</w:t>
      </w:r>
    </w:p>
    <w:p w:rsidR="00481E3A" w:rsidRDefault="00481E3A">
      <w:pPr>
        <w:pStyle w:val="Tekstpodstawowy"/>
        <w:rPr>
          <w:i/>
          <w:sz w:val="14"/>
        </w:rPr>
      </w:pPr>
    </w:p>
    <w:p w:rsidR="00481E3A" w:rsidRDefault="00481E3A">
      <w:pPr>
        <w:pStyle w:val="Tekstpodstawowy"/>
        <w:rPr>
          <w:i/>
          <w:sz w:val="14"/>
        </w:rPr>
      </w:pPr>
    </w:p>
    <w:p w:rsidR="00481E3A" w:rsidRDefault="00481E3A">
      <w:pPr>
        <w:pStyle w:val="Tekstpodstawowy"/>
        <w:rPr>
          <w:i/>
          <w:sz w:val="14"/>
        </w:rPr>
      </w:pPr>
    </w:p>
    <w:p w:rsidR="00481E3A" w:rsidRDefault="00481E3A">
      <w:pPr>
        <w:pStyle w:val="Tekstpodstawowy"/>
        <w:rPr>
          <w:i/>
          <w:sz w:val="14"/>
        </w:rPr>
      </w:pPr>
    </w:p>
    <w:p w:rsidR="00481E3A" w:rsidRDefault="00481E3A">
      <w:pPr>
        <w:pStyle w:val="Tekstpodstawowy"/>
        <w:rPr>
          <w:i/>
          <w:sz w:val="14"/>
        </w:rPr>
      </w:pPr>
    </w:p>
    <w:p w:rsidR="00481E3A" w:rsidRDefault="00481E3A">
      <w:pPr>
        <w:pStyle w:val="Tekstpodstawowy"/>
        <w:spacing w:before="11"/>
        <w:rPr>
          <w:i/>
          <w:sz w:val="13"/>
        </w:rPr>
      </w:pPr>
    </w:p>
    <w:p w:rsidR="009B351D" w:rsidRDefault="009B351D">
      <w:pPr>
        <w:ind w:left="1349"/>
        <w:rPr>
          <w:i/>
          <w:sz w:val="16"/>
        </w:rPr>
      </w:pPr>
    </w:p>
    <w:p w:rsidR="00481E3A" w:rsidRDefault="00670DAF">
      <w:pPr>
        <w:ind w:left="1349"/>
        <w:rPr>
          <w:i/>
          <w:sz w:val="16"/>
        </w:rPr>
      </w:pPr>
      <w:r>
        <w:rPr>
          <w:i/>
          <w:sz w:val="16"/>
        </w:rPr>
        <w:t>pieczątka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Urzędu</w:t>
      </w:r>
    </w:p>
    <w:p w:rsidR="00481E3A" w:rsidRDefault="00481E3A">
      <w:pPr>
        <w:pStyle w:val="Tekstpodstawowy"/>
        <w:spacing w:before="2"/>
        <w:rPr>
          <w:i/>
          <w:sz w:val="16"/>
        </w:rPr>
      </w:pPr>
    </w:p>
    <w:p w:rsidR="00481E3A" w:rsidRDefault="00670DAF">
      <w:pPr>
        <w:pStyle w:val="Tytu"/>
        <w:ind w:right="103"/>
      </w:pP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ZAKUP</w:t>
      </w:r>
      <w:r>
        <w:rPr>
          <w:spacing w:val="-6"/>
        </w:rPr>
        <w:t xml:space="preserve"> </w:t>
      </w:r>
      <w:r>
        <w:t>PALIWA</w:t>
      </w:r>
      <w:r>
        <w:rPr>
          <w:spacing w:val="-6"/>
        </w:rPr>
        <w:t xml:space="preserve"> </w:t>
      </w:r>
      <w:r>
        <w:t>STAŁEGO</w:t>
      </w:r>
      <w:r>
        <w:rPr>
          <w:spacing w:val="-6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PREFERENCYJNEJ</w:t>
      </w:r>
      <w:r>
        <w:rPr>
          <w:spacing w:val="-4"/>
        </w:rPr>
        <w:t xml:space="preserve"> </w:t>
      </w:r>
      <w:r>
        <w:t>CENIE W RAMACH</w:t>
      </w:r>
    </w:p>
    <w:p w:rsidR="00481E3A" w:rsidRDefault="00670DAF">
      <w:pPr>
        <w:pStyle w:val="Tytu"/>
        <w:spacing w:before="2"/>
      </w:pPr>
      <w:r>
        <w:rPr>
          <w:u w:val="single"/>
        </w:rPr>
        <w:t>SPRZEDAŻY</w:t>
      </w:r>
      <w:r>
        <w:rPr>
          <w:spacing w:val="-8"/>
          <w:u w:val="single"/>
        </w:rPr>
        <w:t xml:space="preserve"> </w:t>
      </w:r>
      <w:r>
        <w:rPr>
          <w:u w:val="single"/>
        </w:rPr>
        <w:t>KOŃCOWEJ</w:t>
      </w:r>
      <w:r>
        <w:rPr>
          <w:spacing w:val="-5"/>
          <w:u w:val="single"/>
        </w:rPr>
        <w:t xml:space="preserve"> </w:t>
      </w:r>
      <w:r>
        <w:rPr>
          <w:u w:val="single"/>
        </w:rPr>
        <w:t>PALIWA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STAŁEGO</w:t>
      </w:r>
    </w:p>
    <w:p w:rsidR="00481E3A" w:rsidRDefault="00481E3A">
      <w:pPr>
        <w:pStyle w:val="Tekstpodstawowy"/>
        <w:rPr>
          <w:b/>
          <w:sz w:val="20"/>
        </w:rPr>
      </w:pPr>
    </w:p>
    <w:p w:rsidR="00481E3A" w:rsidRDefault="00670DAF">
      <w:pPr>
        <w:pStyle w:val="Nagwek1"/>
        <w:spacing w:before="90"/>
      </w:pPr>
      <w:r>
        <w:t>UWAGA!</w:t>
      </w:r>
      <w:r>
        <w:rPr>
          <w:spacing w:val="-5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przedstawione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zakup</w:t>
      </w:r>
      <w:r>
        <w:rPr>
          <w:spacing w:val="-4"/>
        </w:rPr>
        <w:t xml:space="preserve"> </w:t>
      </w:r>
      <w:r>
        <w:t>preferencyjny</w:t>
      </w:r>
      <w:r>
        <w:rPr>
          <w:spacing w:val="-4"/>
        </w:rPr>
        <w:t xml:space="preserve"> </w:t>
      </w:r>
      <w:r>
        <w:t>paliwa</w:t>
      </w:r>
      <w:r>
        <w:rPr>
          <w:spacing w:val="-4"/>
        </w:rPr>
        <w:t xml:space="preserve"> </w:t>
      </w:r>
      <w:r>
        <w:t>stałego składa się pod rygorem odpowiedzialności karnej za składanie fałszywych oświadczeń.</w:t>
      </w:r>
    </w:p>
    <w:p w:rsidR="00481E3A" w:rsidRDefault="00481E3A">
      <w:pPr>
        <w:pStyle w:val="Tekstpodstawowy"/>
        <w:spacing w:before="9"/>
        <w:rPr>
          <w:b/>
          <w:sz w:val="23"/>
        </w:rPr>
      </w:pPr>
    </w:p>
    <w:p w:rsidR="00481E3A" w:rsidRDefault="00670DAF">
      <w:pPr>
        <w:spacing w:line="253" w:lineRule="exact"/>
        <w:ind w:left="276"/>
      </w:pP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4"/>
        </w:rPr>
        <w:t xml:space="preserve"> </w:t>
      </w:r>
      <w:r>
        <w:rPr>
          <w:spacing w:val="-2"/>
        </w:rPr>
        <w:t>wypełniania:</w:t>
      </w:r>
    </w:p>
    <w:p w:rsidR="00481E3A" w:rsidRDefault="00670DAF">
      <w:pPr>
        <w:pStyle w:val="Akapitzlist"/>
        <w:numPr>
          <w:ilvl w:val="0"/>
          <w:numId w:val="2"/>
        </w:numPr>
        <w:tabs>
          <w:tab w:val="left" w:pos="498"/>
        </w:tabs>
        <w:ind w:hanging="222"/>
        <w:jc w:val="both"/>
      </w:pPr>
      <w:r>
        <w:t>Należy</w:t>
      </w:r>
      <w:r>
        <w:rPr>
          <w:spacing w:val="-8"/>
        </w:rPr>
        <w:t xml:space="preserve"> </w:t>
      </w:r>
      <w:r>
        <w:t>wypełniać</w:t>
      </w:r>
      <w:r>
        <w:rPr>
          <w:spacing w:val="-5"/>
        </w:rPr>
        <w:t xml:space="preserve"> </w:t>
      </w:r>
      <w:r>
        <w:rPr>
          <w:b/>
        </w:rPr>
        <w:t>WIELKIMI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LITERAMI</w:t>
      </w:r>
      <w:r>
        <w:rPr>
          <w:spacing w:val="-2"/>
        </w:rPr>
        <w:t>.</w:t>
      </w:r>
    </w:p>
    <w:p w:rsidR="00481E3A" w:rsidRDefault="00670DAF">
      <w:pPr>
        <w:pStyle w:val="Akapitzlist"/>
        <w:numPr>
          <w:ilvl w:val="0"/>
          <w:numId w:val="2"/>
        </w:numPr>
        <w:tabs>
          <w:tab w:val="left" w:pos="500"/>
        </w:tabs>
        <w:spacing w:before="1"/>
        <w:ind w:left="276" w:right="275" w:firstLine="0"/>
        <w:jc w:val="both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zakup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 xml:space="preserve">składać: </w:t>
      </w:r>
      <w:r>
        <w:rPr>
          <w:b/>
        </w:rPr>
        <w:t xml:space="preserve">TYLKO </w:t>
      </w:r>
      <w:r>
        <w:t>osoba</w:t>
      </w:r>
      <w:r>
        <w:rPr>
          <w:spacing w:val="-3"/>
        </w:rPr>
        <w:t xml:space="preserve"> </w:t>
      </w:r>
      <w:r>
        <w:t>fizyczna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gospodarstwie</w:t>
      </w:r>
      <w:r>
        <w:rPr>
          <w:spacing w:val="-1"/>
        </w:rPr>
        <w:t xml:space="preserve"> </w:t>
      </w:r>
      <w:r>
        <w:t>domowym, która</w:t>
      </w:r>
      <w:r>
        <w:rPr>
          <w:spacing w:val="-3"/>
        </w:rPr>
        <w:t xml:space="preserve"> </w:t>
      </w:r>
      <w:r>
        <w:t>spełnia warunki uprawniające do dodatku węglowego, o którym mowa w art. 2 ust 1 ustawy z dnia 5 sierpnia 2022 r. o dodatku węglowym.</w:t>
      </w:r>
    </w:p>
    <w:p w:rsidR="00481E3A" w:rsidRDefault="00670DAF">
      <w:pPr>
        <w:pStyle w:val="Akapitzlist"/>
        <w:numPr>
          <w:ilvl w:val="0"/>
          <w:numId w:val="2"/>
        </w:numPr>
        <w:tabs>
          <w:tab w:val="left" w:pos="498"/>
        </w:tabs>
        <w:spacing w:line="252" w:lineRule="exact"/>
        <w:ind w:hanging="222"/>
        <w:jc w:val="both"/>
        <w:rPr>
          <w:b/>
        </w:rPr>
      </w:pPr>
      <w:r>
        <w:t>Pola</w:t>
      </w:r>
      <w:r>
        <w:rPr>
          <w:spacing w:val="-2"/>
        </w:rPr>
        <w:t xml:space="preserve"> </w:t>
      </w:r>
      <w:r>
        <w:t>wyboru</w:t>
      </w:r>
      <w:r>
        <w:rPr>
          <w:spacing w:val="-5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zaznaczać</w:t>
      </w:r>
      <w:r>
        <w:rPr>
          <w:spacing w:val="-1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lub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X.</w:t>
      </w:r>
    </w:p>
    <w:p w:rsidR="00481E3A" w:rsidRDefault="00481E3A">
      <w:pPr>
        <w:pStyle w:val="Tekstpodstawowy"/>
        <w:spacing w:before="5"/>
        <w:rPr>
          <w:b/>
          <w:sz w:val="22"/>
        </w:rPr>
      </w:pPr>
    </w:p>
    <w:p w:rsidR="00481E3A" w:rsidRDefault="00670DAF">
      <w:pPr>
        <w:pStyle w:val="Akapitzlist"/>
        <w:numPr>
          <w:ilvl w:val="1"/>
          <w:numId w:val="2"/>
        </w:numPr>
        <w:tabs>
          <w:tab w:val="left" w:pos="920"/>
        </w:tabs>
        <w:ind w:hanging="361"/>
        <w:rPr>
          <w:b/>
        </w:rPr>
      </w:pPr>
      <w:r>
        <w:rPr>
          <w:b/>
        </w:rPr>
        <w:t>ORGAN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KTÓREGO</w:t>
      </w:r>
      <w:r>
        <w:rPr>
          <w:b/>
          <w:spacing w:val="-7"/>
        </w:rPr>
        <w:t xml:space="preserve"> </w:t>
      </w:r>
      <w:r>
        <w:rPr>
          <w:b/>
        </w:rPr>
        <w:t>SKŁADANY</w:t>
      </w:r>
      <w:r>
        <w:rPr>
          <w:b/>
          <w:spacing w:val="-6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WNIOSEK:</w:t>
      </w:r>
    </w:p>
    <w:p w:rsidR="00481E3A" w:rsidRDefault="00481E3A">
      <w:pPr>
        <w:pStyle w:val="Tekstpodstawowy"/>
        <w:spacing w:before="7"/>
        <w:rPr>
          <w:b/>
          <w:sz w:val="20"/>
        </w:rPr>
      </w:pPr>
    </w:p>
    <w:p w:rsidR="00EE5069" w:rsidRDefault="00EE5069">
      <w:pPr>
        <w:pStyle w:val="Nagwek1"/>
        <w:ind w:left="103"/>
      </w:pPr>
      <w:r>
        <w:t xml:space="preserve">WÓJT GMINY MIŃSK MAZOWIECKI, </w:t>
      </w:r>
    </w:p>
    <w:p w:rsidR="00481E3A" w:rsidRDefault="00EE5069">
      <w:pPr>
        <w:pStyle w:val="Nagwek1"/>
        <w:ind w:left="103"/>
      </w:pPr>
      <w:r>
        <w:t>UL. J. CHEŁMOŃSKIEGO 14, 05-300 MIŃSK MAZOWIECKI</w:t>
      </w:r>
    </w:p>
    <w:p w:rsidR="00481E3A" w:rsidRDefault="00481E3A">
      <w:pPr>
        <w:pStyle w:val="Tekstpodstawowy"/>
        <w:spacing w:before="3"/>
        <w:rPr>
          <w:b/>
          <w:sz w:val="21"/>
        </w:rPr>
      </w:pPr>
    </w:p>
    <w:p w:rsidR="00481E3A" w:rsidRDefault="00670DAF">
      <w:pPr>
        <w:pStyle w:val="Akapitzlist"/>
        <w:numPr>
          <w:ilvl w:val="1"/>
          <w:numId w:val="2"/>
        </w:numPr>
        <w:tabs>
          <w:tab w:val="left" w:pos="920"/>
        </w:tabs>
        <w:ind w:hanging="361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WNIOSKODAWCY:</w:t>
      </w:r>
    </w:p>
    <w:p w:rsidR="00481E3A" w:rsidRDefault="00481E3A">
      <w:pPr>
        <w:pStyle w:val="Tekstpodstawowy"/>
        <w:rPr>
          <w:b/>
        </w:rPr>
      </w:pPr>
    </w:p>
    <w:p w:rsidR="00481E3A" w:rsidRDefault="00670DAF">
      <w:pPr>
        <w:pStyle w:val="Tekstpodstawowy"/>
        <w:tabs>
          <w:tab w:val="left" w:pos="9357"/>
        </w:tabs>
        <w:spacing w:before="171"/>
        <w:ind w:left="276"/>
      </w:pPr>
      <w:r>
        <w:t xml:space="preserve">IMIĘ (imiona) </w:t>
      </w:r>
      <w:r>
        <w:rPr>
          <w:u w:val="single"/>
        </w:rPr>
        <w:tab/>
      </w:r>
    </w:p>
    <w:p w:rsidR="00481E3A" w:rsidRDefault="00481E3A">
      <w:pPr>
        <w:pStyle w:val="Tekstpodstawowy"/>
        <w:rPr>
          <w:sz w:val="20"/>
        </w:rPr>
      </w:pPr>
    </w:p>
    <w:p w:rsidR="00481E3A" w:rsidRDefault="00481E3A">
      <w:pPr>
        <w:pStyle w:val="Tekstpodstawowy"/>
        <w:spacing w:before="3"/>
        <w:rPr>
          <w:sz w:val="21"/>
        </w:rPr>
      </w:pPr>
    </w:p>
    <w:p w:rsidR="00EE5069" w:rsidRDefault="00670DAF" w:rsidP="00EE5069">
      <w:pPr>
        <w:pStyle w:val="Tekstpodstawowy"/>
        <w:tabs>
          <w:tab w:val="left" w:pos="9349"/>
        </w:tabs>
        <w:ind w:left="276"/>
        <w:rPr>
          <w:u w:val="single"/>
        </w:rPr>
      </w:pPr>
      <w:r>
        <w:t xml:space="preserve">NAZWISKO </w:t>
      </w:r>
      <w:r>
        <w:rPr>
          <w:u w:val="single"/>
        </w:rPr>
        <w:tab/>
      </w:r>
    </w:p>
    <w:p w:rsidR="00EE5069" w:rsidRDefault="00EE5069" w:rsidP="00EE5069">
      <w:pPr>
        <w:tabs>
          <w:tab w:val="left" w:pos="9298"/>
        </w:tabs>
        <w:spacing w:before="448"/>
        <w:ind w:left="276"/>
      </w:pPr>
      <w:r>
        <w:t xml:space="preserve">NUMER TELEFONU </w:t>
      </w:r>
      <w:r>
        <w:rPr>
          <w:u w:val="single"/>
        </w:rPr>
        <w:tab/>
      </w:r>
    </w:p>
    <w:p w:rsidR="00481E3A" w:rsidRDefault="00481E3A">
      <w:pPr>
        <w:pStyle w:val="Tekstpodstawowy"/>
        <w:rPr>
          <w:sz w:val="20"/>
        </w:rPr>
      </w:pPr>
    </w:p>
    <w:p w:rsidR="00481E3A" w:rsidRDefault="00481E3A">
      <w:pPr>
        <w:pStyle w:val="Tekstpodstawowy"/>
        <w:spacing w:before="8"/>
        <w:rPr>
          <w:sz w:val="21"/>
        </w:rPr>
      </w:pPr>
    </w:p>
    <w:p w:rsidR="00481E3A" w:rsidRDefault="00670DAF">
      <w:pPr>
        <w:pStyle w:val="Akapitzlist"/>
        <w:numPr>
          <w:ilvl w:val="1"/>
          <w:numId w:val="2"/>
        </w:numPr>
        <w:tabs>
          <w:tab w:val="left" w:pos="920"/>
        </w:tabs>
        <w:spacing w:before="1" w:line="276" w:lineRule="auto"/>
        <w:ind w:right="276"/>
        <w:rPr>
          <w:b/>
        </w:rPr>
      </w:pPr>
      <w:r>
        <w:rPr>
          <w:b/>
        </w:rPr>
        <w:t>ADRES</w:t>
      </w:r>
      <w:r>
        <w:rPr>
          <w:b/>
          <w:spacing w:val="39"/>
        </w:rPr>
        <w:t xml:space="preserve"> </w:t>
      </w:r>
      <w:r>
        <w:rPr>
          <w:b/>
        </w:rPr>
        <w:t>POD</w:t>
      </w:r>
      <w:r>
        <w:rPr>
          <w:b/>
          <w:spacing w:val="39"/>
        </w:rPr>
        <w:t xml:space="preserve"> </w:t>
      </w:r>
      <w:r>
        <w:rPr>
          <w:b/>
        </w:rPr>
        <w:t>KTÓRYM</w:t>
      </w:r>
      <w:r>
        <w:rPr>
          <w:b/>
          <w:spacing w:val="38"/>
        </w:rPr>
        <w:t xml:space="preserve"> </w:t>
      </w:r>
      <w:r>
        <w:rPr>
          <w:b/>
        </w:rPr>
        <w:t>JEST</w:t>
      </w:r>
      <w:r>
        <w:rPr>
          <w:b/>
          <w:spacing w:val="38"/>
        </w:rPr>
        <w:t xml:space="preserve"> </w:t>
      </w:r>
      <w:r>
        <w:rPr>
          <w:b/>
        </w:rPr>
        <w:t>PROWADZONE</w:t>
      </w:r>
      <w:r>
        <w:rPr>
          <w:b/>
          <w:spacing w:val="40"/>
        </w:rPr>
        <w:t xml:space="preserve"> </w:t>
      </w:r>
      <w:r>
        <w:rPr>
          <w:b/>
        </w:rPr>
        <w:t>GOSPODARSTWO</w:t>
      </w:r>
      <w:r>
        <w:rPr>
          <w:b/>
          <w:spacing w:val="40"/>
        </w:rPr>
        <w:t xml:space="preserve"> </w:t>
      </w:r>
      <w:r>
        <w:rPr>
          <w:b/>
        </w:rPr>
        <w:t>DOMOWE,</w:t>
      </w:r>
      <w:r>
        <w:rPr>
          <w:b/>
          <w:spacing w:val="40"/>
        </w:rPr>
        <w:t xml:space="preserve"> </w:t>
      </w:r>
      <w:r>
        <w:rPr>
          <w:b/>
        </w:rPr>
        <w:t>NA RZECZ KTÓREGO JEST DOKONYWANY ZAKUP PREFERENCYJNY:</w:t>
      </w:r>
    </w:p>
    <w:p w:rsidR="00481E3A" w:rsidRDefault="00CD1FA7">
      <w:pPr>
        <w:tabs>
          <w:tab w:val="left" w:pos="3550"/>
        </w:tabs>
        <w:spacing w:before="196"/>
        <w:ind w:left="276"/>
        <w:rPr>
          <w:b/>
          <w:sz w:val="24"/>
        </w:rPr>
      </w:pPr>
      <w:r>
        <w:pict>
          <v:line id="_x0000_s1030" style="position:absolute;left:0;text-align:left;z-index:15729152;mso-position-horizontal-relative:page" from="116.4pt,26.55pt" to="516.6pt,26.55pt">
            <w10:wrap anchorx="page"/>
          </v:line>
        </w:pict>
      </w:r>
      <w:r w:rsidR="00670DAF">
        <w:rPr>
          <w:spacing w:val="-2"/>
          <w:sz w:val="24"/>
        </w:rPr>
        <w:t>GMINA</w:t>
      </w:r>
      <w:r w:rsidR="00670DAF">
        <w:rPr>
          <w:sz w:val="24"/>
        </w:rPr>
        <w:tab/>
      </w:r>
      <w:r w:rsidR="00EE5069">
        <w:rPr>
          <w:b/>
          <w:sz w:val="24"/>
        </w:rPr>
        <w:t>MIŃSK MAZOWIECKI</w:t>
      </w:r>
    </w:p>
    <w:p w:rsidR="00481E3A" w:rsidRDefault="00CD1FA7">
      <w:pPr>
        <w:tabs>
          <w:tab w:val="right" w:pos="4949"/>
        </w:tabs>
        <w:spacing w:before="476"/>
        <w:ind w:left="276"/>
        <w:rPr>
          <w:b/>
          <w:sz w:val="24"/>
        </w:rPr>
      </w:pPr>
      <w:r>
        <w:pict>
          <v:line id="_x0000_s1029" style="position:absolute;left:0;text-align:left;z-index:15729664;mso-position-horizontal-relative:page" from="166.2pt,40.2pt" to="516.6pt,40.2pt">
            <w10:wrap anchorx="page"/>
          </v:line>
        </w:pict>
      </w:r>
      <w:r w:rsidR="00670DAF">
        <w:rPr>
          <w:sz w:val="24"/>
        </w:rPr>
        <w:t>KOD</w:t>
      </w:r>
      <w:r w:rsidR="00670DAF">
        <w:rPr>
          <w:spacing w:val="-7"/>
          <w:sz w:val="24"/>
        </w:rPr>
        <w:t xml:space="preserve"> </w:t>
      </w:r>
      <w:r w:rsidR="00670DAF">
        <w:rPr>
          <w:spacing w:val="-2"/>
          <w:sz w:val="24"/>
        </w:rPr>
        <w:t>POCZTOWY</w:t>
      </w:r>
      <w:r w:rsidR="00670DAF">
        <w:rPr>
          <w:sz w:val="24"/>
        </w:rPr>
        <w:tab/>
      </w:r>
      <w:r w:rsidR="00EE5069">
        <w:rPr>
          <w:b/>
          <w:spacing w:val="-10"/>
          <w:sz w:val="24"/>
        </w:rPr>
        <w:t>05-300</w:t>
      </w:r>
    </w:p>
    <w:p w:rsidR="00481E3A" w:rsidRDefault="00670DAF">
      <w:pPr>
        <w:pStyle w:val="Tekstpodstawowy"/>
        <w:tabs>
          <w:tab w:val="left" w:pos="9285"/>
        </w:tabs>
        <w:spacing w:before="475"/>
        <w:ind w:left="276"/>
      </w:pPr>
      <w:r>
        <w:t xml:space="preserve">MIEJSCOWOŚĆ </w:t>
      </w:r>
      <w:r>
        <w:rPr>
          <w:u w:val="single"/>
        </w:rPr>
        <w:tab/>
      </w:r>
    </w:p>
    <w:p w:rsidR="00481E3A" w:rsidRDefault="00670DAF">
      <w:pPr>
        <w:pStyle w:val="Tekstpodstawowy"/>
        <w:tabs>
          <w:tab w:val="left" w:pos="9285"/>
        </w:tabs>
        <w:spacing w:before="477"/>
        <w:ind w:left="276"/>
      </w:pPr>
      <w:r>
        <w:t xml:space="preserve">ULICA </w:t>
      </w:r>
      <w:r>
        <w:rPr>
          <w:u w:val="single"/>
        </w:rPr>
        <w:tab/>
      </w:r>
    </w:p>
    <w:p w:rsidR="00481E3A" w:rsidRDefault="00670DAF">
      <w:pPr>
        <w:pStyle w:val="Tekstpodstawowy"/>
        <w:tabs>
          <w:tab w:val="left" w:pos="2716"/>
        </w:tabs>
        <w:spacing w:before="476"/>
        <w:ind w:left="276"/>
      </w:pPr>
      <w:r>
        <w:t xml:space="preserve">NR DOMU </w:t>
      </w:r>
      <w:r>
        <w:rPr>
          <w:u w:val="single"/>
        </w:rPr>
        <w:tab/>
      </w:r>
    </w:p>
    <w:p w:rsidR="00481E3A" w:rsidRDefault="00670DAF">
      <w:pPr>
        <w:pStyle w:val="Tekstpodstawowy"/>
        <w:tabs>
          <w:tab w:val="left" w:pos="2728"/>
        </w:tabs>
        <w:spacing w:before="475"/>
        <w:ind w:left="276"/>
      </w:pPr>
      <w:r>
        <w:t xml:space="preserve">NR LOKALU </w:t>
      </w:r>
      <w:r>
        <w:rPr>
          <w:u w:val="single"/>
        </w:rPr>
        <w:tab/>
      </w:r>
    </w:p>
    <w:p w:rsidR="00481E3A" w:rsidRDefault="00481E3A">
      <w:pPr>
        <w:sectPr w:rsidR="00481E3A">
          <w:type w:val="continuous"/>
          <w:pgSz w:w="11910" w:h="16840"/>
          <w:pgMar w:top="140" w:right="1140" w:bottom="280" w:left="1140" w:header="708" w:footer="708" w:gutter="0"/>
          <w:cols w:space="708"/>
        </w:sectPr>
      </w:pPr>
    </w:p>
    <w:p w:rsidR="00481E3A" w:rsidRDefault="00481E3A">
      <w:pPr>
        <w:pStyle w:val="Tekstpodstawowy"/>
      </w:pPr>
    </w:p>
    <w:p w:rsidR="00481E3A" w:rsidRDefault="00670DAF">
      <w:pPr>
        <w:pStyle w:val="Akapitzlist"/>
        <w:numPr>
          <w:ilvl w:val="1"/>
          <w:numId w:val="2"/>
        </w:numPr>
        <w:tabs>
          <w:tab w:val="left" w:pos="920"/>
        </w:tabs>
        <w:spacing w:before="177" w:line="273" w:lineRule="auto"/>
        <w:ind w:right="272"/>
        <w:jc w:val="both"/>
        <w:rPr>
          <w:b/>
          <w:sz w:val="24"/>
        </w:rPr>
      </w:pPr>
      <w:r>
        <w:rPr>
          <w:b/>
        </w:rPr>
        <w:t>ILOŚĆ</w:t>
      </w:r>
      <w:r>
        <w:rPr>
          <w:b/>
          <w:spacing w:val="-5"/>
        </w:rPr>
        <w:t xml:space="preserve"> </w:t>
      </w:r>
      <w:r>
        <w:rPr>
          <w:b/>
        </w:rPr>
        <w:t>PALIWA</w:t>
      </w:r>
      <w:r>
        <w:rPr>
          <w:b/>
          <w:spacing w:val="-5"/>
        </w:rPr>
        <w:t xml:space="preserve"> </w:t>
      </w:r>
      <w:r>
        <w:rPr>
          <w:b/>
        </w:rPr>
        <w:t>STAŁEGO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ZAKUP</w:t>
      </w:r>
      <w:r>
        <w:rPr>
          <w:b/>
          <w:spacing w:val="-3"/>
        </w:rPr>
        <w:t xml:space="preserve"> </w:t>
      </w:r>
      <w:r>
        <w:rPr>
          <w:b/>
        </w:rPr>
        <w:t>KTÓREGO</w:t>
      </w:r>
      <w:r>
        <w:rPr>
          <w:b/>
          <w:spacing w:val="-2"/>
        </w:rPr>
        <w:t xml:space="preserve"> </w:t>
      </w:r>
      <w:r>
        <w:rPr>
          <w:b/>
        </w:rPr>
        <w:t>WYSTĘPUJE</w:t>
      </w:r>
      <w:r>
        <w:rPr>
          <w:b/>
          <w:spacing w:val="-1"/>
        </w:rPr>
        <w:t xml:space="preserve"> </w:t>
      </w:r>
      <w:r>
        <w:rPr>
          <w:b/>
        </w:rPr>
        <w:t>WNIOSKODAWCA W RAMACH SPRZEDAŻY KOŃCOWEJ PALIWA STAŁEGO PO PREFERENCYJNEJ CENIE (2 000 zł/t)</w:t>
      </w:r>
    </w:p>
    <w:p w:rsidR="00481E3A" w:rsidRDefault="00670DAF">
      <w:pPr>
        <w:tabs>
          <w:tab w:val="left" w:pos="4490"/>
        </w:tabs>
        <w:spacing w:before="193"/>
        <w:ind w:left="276"/>
        <w:rPr>
          <w:spacing w:val="-4"/>
          <w:sz w:val="24"/>
        </w:rPr>
      </w:pPr>
      <w:r>
        <w:rPr>
          <w:sz w:val="24"/>
        </w:rPr>
        <w:t xml:space="preserve">WĘGIEL </w:t>
      </w:r>
      <w:r>
        <w:rPr>
          <w:b/>
          <w:sz w:val="28"/>
        </w:rPr>
        <w:t>ORZECH</w:t>
      </w:r>
      <w:r>
        <w:rPr>
          <w:b/>
          <w:sz w:val="32"/>
        </w:rPr>
        <w:t xml:space="preserve">: </w:t>
      </w:r>
      <w:r>
        <w:rPr>
          <w:b/>
          <w:sz w:val="32"/>
          <w:u w:val="single"/>
        </w:rPr>
        <w:tab/>
      </w:r>
      <w:r>
        <w:rPr>
          <w:spacing w:val="-4"/>
          <w:sz w:val="24"/>
        </w:rPr>
        <w:t>TONY</w:t>
      </w:r>
    </w:p>
    <w:p w:rsidR="00EE5069" w:rsidRDefault="00EE5069" w:rsidP="00EE5069">
      <w:pPr>
        <w:tabs>
          <w:tab w:val="left" w:pos="4490"/>
        </w:tabs>
        <w:spacing w:before="193"/>
        <w:ind w:left="276"/>
        <w:rPr>
          <w:spacing w:val="-4"/>
          <w:sz w:val="24"/>
        </w:rPr>
      </w:pPr>
      <w:r>
        <w:rPr>
          <w:sz w:val="24"/>
        </w:rPr>
        <w:t xml:space="preserve">WĘGIEL </w:t>
      </w:r>
      <w:r>
        <w:rPr>
          <w:b/>
          <w:sz w:val="28"/>
        </w:rPr>
        <w:t>GROSZEK</w:t>
      </w:r>
      <w:r>
        <w:rPr>
          <w:b/>
          <w:sz w:val="32"/>
        </w:rPr>
        <w:t xml:space="preserve">: </w:t>
      </w:r>
      <w:r>
        <w:rPr>
          <w:b/>
          <w:sz w:val="32"/>
          <w:u w:val="single"/>
        </w:rPr>
        <w:tab/>
      </w:r>
      <w:r>
        <w:rPr>
          <w:spacing w:val="-4"/>
          <w:sz w:val="24"/>
        </w:rPr>
        <w:t>TONY</w:t>
      </w:r>
    </w:p>
    <w:p w:rsidR="00481E3A" w:rsidRDefault="00481E3A">
      <w:pPr>
        <w:pStyle w:val="Tekstpodstawowy"/>
        <w:spacing w:before="8"/>
        <w:rPr>
          <w:sz w:val="33"/>
        </w:rPr>
      </w:pPr>
    </w:p>
    <w:p w:rsidR="00481E3A" w:rsidRDefault="00670DAF">
      <w:pPr>
        <w:ind w:left="276"/>
        <w:rPr>
          <w:spacing w:val="-5"/>
          <w:sz w:val="28"/>
        </w:rPr>
      </w:pPr>
      <w:r>
        <w:rPr>
          <w:sz w:val="24"/>
        </w:rPr>
        <w:t>OTRZYMAŁAM/EM</w:t>
      </w:r>
      <w:r>
        <w:rPr>
          <w:spacing w:val="-5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WĘGLOWY:</w:t>
      </w:r>
      <w:r>
        <w:rPr>
          <w:spacing w:val="-2"/>
          <w:sz w:val="24"/>
        </w:rPr>
        <w:t xml:space="preserve"> </w:t>
      </w:r>
      <w:r>
        <w:rPr>
          <w:b/>
          <w:sz w:val="28"/>
        </w:rPr>
        <w:t>TAK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NIE</w:t>
      </w:r>
      <w:r>
        <w:rPr>
          <w:b/>
          <w:spacing w:val="-4"/>
          <w:sz w:val="28"/>
        </w:rPr>
        <w:t xml:space="preserve"> </w:t>
      </w:r>
      <w:r w:rsidR="00EE5069">
        <w:rPr>
          <w:spacing w:val="-5"/>
          <w:sz w:val="28"/>
        </w:rPr>
        <w:t>*</w:t>
      </w:r>
    </w:p>
    <w:p w:rsidR="00E472CE" w:rsidRDefault="00E472CE" w:rsidP="00E472CE">
      <w:pPr>
        <w:spacing w:before="1"/>
        <w:ind w:left="276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właściwe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zakreślić</w:t>
      </w:r>
    </w:p>
    <w:p w:rsidR="00481E3A" w:rsidRDefault="00481E3A">
      <w:pPr>
        <w:pStyle w:val="Tekstpodstawowy"/>
        <w:rPr>
          <w:sz w:val="30"/>
        </w:rPr>
      </w:pPr>
    </w:p>
    <w:p w:rsidR="00481E3A" w:rsidRDefault="00481E3A">
      <w:pPr>
        <w:pStyle w:val="Tekstpodstawowy"/>
        <w:spacing w:before="2"/>
        <w:rPr>
          <w:sz w:val="25"/>
        </w:rPr>
      </w:pPr>
    </w:p>
    <w:p w:rsidR="00481E3A" w:rsidRDefault="00670DAF">
      <w:pPr>
        <w:ind w:left="100" w:right="103"/>
        <w:jc w:val="center"/>
        <w:rPr>
          <w:b/>
        </w:rPr>
      </w:pPr>
      <w:r>
        <w:rPr>
          <w:b/>
          <w:spacing w:val="-2"/>
        </w:rPr>
        <w:t>OŚWIADCZENIA</w:t>
      </w:r>
    </w:p>
    <w:p w:rsidR="00481E3A" w:rsidRDefault="00481E3A">
      <w:pPr>
        <w:pStyle w:val="Tekstpodstawowy"/>
        <w:spacing w:before="5"/>
        <w:rPr>
          <w:b/>
          <w:sz w:val="20"/>
        </w:rPr>
      </w:pPr>
    </w:p>
    <w:p w:rsidR="00481E3A" w:rsidRDefault="00670DAF" w:rsidP="00EE5069">
      <w:pPr>
        <w:pStyle w:val="Akapitzlist"/>
        <w:numPr>
          <w:ilvl w:val="0"/>
          <w:numId w:val="1"/>
        </w:numPr>
        <w:tabs>
          <w:tab w:val="left" w:pos="517"/>
        </w:tabs>
        <w:ind w:hanging="241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podane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zgodne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prawdą.</w:t>
      </w:r>
    </w:p>
    <w:p w:rsidR="00481E3A" w:rsidRDefault="00481E3A" w:rsidP="00EE5069">
      <w:pPr>
        <w:pStyle w:val="Tekstpodstawowy"/>
        <w:spacing w:before="10"/>
        <w:jc w:val="both"/>
        <w:rPr>
          <w:sz w:val="20"/>
        </w:rPr>
      </w:pPr>
    </w:p>
    <w:p w:rsidR="00481E3A" w:rsidRDefault="00670DAF" w:rsidP="00EE5069">
      <w:pPr>
        <w:pStyle w:val="Akapitzlist"/>
        <w:numPr>
          <w:ilvl w:val="0"/>
          <w:numId w:val="1"/>
        </w:numPr>
        <w:tabs>
          <w:tab w:val="left" w:pos="632"/>
        </w:tabs>
        <w:spacing w:line="242" w:lineRule="auto"/>
        <w:ind w:left="276" w:right="282" w:firstLine="0"/>
        <w:jc w:val="both"/>
        <w:rPr>
          <w:sz w:val="24"/>
        </w:rPr>
      </w:pPr>
      <w:r>
        <w:rPr>
          <w:sz w:val="24"/>
        </w:rPr>
        <w:t>Jestem</w:t>
      </w:r>
      <w:r>
        <w:rPr>
          <w:spacing w:val="80"/>
          <w:sz w:val="24"/>
        </w:rPr>
        <w:t xml:space="preserve"> </w:t>
      </w:r>
      <w:r>
        <w:rPr>
          <w:sz w:val="24"/>
        </w:rPr>
        <w:t>świadomy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80"/>
          <w:sz w:val="24"/>
        </w:rPr>
        <w:t xml:space="preserve"> </w:t>
      </w:r>
      <w:r>
        <w:rPr>
          <w:sz w:val="24"/>
        </w:rPr>
        <w:t>karnej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złożenie</w:t>
      </w:r>
      <w:r>
        <w:rPr>
          <w:spacing w:val="80"/>
          <w:sz w:val="24"/>
        </w:rPr>
        <w:t xml:space="preserve"> </w:t>
      </w:r>
      <w:r>
        <w:rPr>
          <w:sz w:val="24"/>
        </w:rPr>
        <w:t>fałszywego</w:t>
      </w:r>
      <w:r>
        <w:rPr>
          <w:spacing w:val="80"/>
          <w:sz w:val="24"/>
        </w:rPr>
        <w:t xml:space="preserve"> </w:t>
      </w:r>
      <w:r>
        <w:rPr>
          <w:sz w:val="24"/>
        </w:rPr>
        <w:t>oświadczenia, wynikającej z art. 233 § 6 ustawy z dnia 6 czerwca 1997 r. – Kodeks karny.</w:t>
      </w:r>
    </w:p>
    <w:p w:rsidR="00481E3A" w:rsidRDefault="00481E3A" w:rsidP="00EE5069">
      <w:pPr>
        <w:pStyle w:val="Tekstpodstawowy"/>
        <w:spacing w:before="4"/>
        <w:jc w:val="both"/>
        <w:rPr>
          <w:sz w:val="20"/>
        </w:rPr>
      </w:pPr>
    </w:p>
    <w:p w:rsidR="00481E3A" w:rsidRDefault="00670DAF" w:rsidP="00EE5069">
      <w:pPr>
        <w:pStyle w:val="Akapitzlist"/>
        <w:numPr>
          <w:ilvl w:val="0"/>
          <w:numId w:val="1"/>
        </w:numPr>
        <w:tabs>
          <w:tab w:val="left" w:pos="538"/>
        </w:tabs>
        <w:spacing w:line="242" w:lineRule="auto"/>
        <w:ind w:left="276" w:right="275" w:firstLine="0"/>
        <w:jc w:val="both"/>
        <w:rPr>
          <w:sz w:val="24"/>
        </w:rPr>
      </w:pPr>
      <w:r>
        <w:rPr>
          <w:sz w:val="24"/>
        </w:rPr>
        <w:t xml:space="preserve">Oświadczam, iż jestem świadoma/y, że </w:t>
      </w:r>
      <w:r w:rsidR="00EE5069">
        <w:rPr>
          <w:sz w:val="24"/>
        </w:rPr>
        <w:t xml:space="preserve">Wójt Gminy Mińsk Mazowiecki, </w:t>
      </w:r>
      <w:r>
        <w:rPr>
          <w:sz w:val="24"/>
        </w:rPr>
        <w:t xml:space="preserve"> nie jest gwarantem jakości paliwa stałego dostarczonego w ramach zakupu preferencyjnego.</w:t>
      </w:r>
    </w:p>
    <w:p w:rsidR="00481E3A" w:rsidRDefault="00481E3A">
      <w:pPr>
        <w:pStyle w:val="Tekstpodstawowy"/>
        <w:spacing w:before="10"/>
        <w:rPr>
          <w:sz w:val="20"/>
        </w:rPr>
      </w:pPr>
    </w:p>
    <w:p w:rsidR="00481E3A" w:rsidRDefault="00670DAF">
      <w:pPr>
        <w:pStyle w:val="Nagwek1"/>
        <w:numPr>
          <w:ilvl w:val="0"/>
          <w:numId w:val="1"/>
        </w:numPr>
        <w:tabs>
          <w:tab w:val="left" w:pos="555"/>
        </w:tabs>
        <w:spacing w:line="242" w:lineRule="auto"/>
        <w:ind w:left="276" w:right="280" w:firstLine="0"/>
        <w:rPr>
          <w:u w:val="single"/>
        </w:rPr>
      </w:pPr>
      <w:r>
        <w:rPr>
          <w:u w:val="single"/>
        </w:rPr>
        <w:t>Wnioski</w:t>
      </w:r>
      <w:r>
        <w:rPr>
          <w:spacing w:val="32"/>
          <w:u w:val="single"/>
        </w:rPr>
        <w:t xml:space="preserve"> </w:t>
      </w:r>
      <w:r>
        <w:rPr>
          <w:u w:val="single"/>
        </w:rPr>
        <w:t>o</w:t>
      </w:r>
      <w:r>
        <w:rPr>
          <w:spacing w:val="34"/>
          <w:u w:val="single"/>
        </w:rPr>
        <w:t xml:space="preserve"> </w:t>
      </w:r>
      <w:r>
        <w:rPr>
          <w:u w:val="single"/>
        </w:rPr>
        <w:t>zakup</w:t>
      </w:r>
      <w:r>
        <w:rPr>
          <w:spacing w:val="32"/>
          <w:u w:val="single"/>
        </w:rPr>
        <w:t xml:space="preserve"> </w:t>
      </w:r>
      <w:r>
        <w:rPr>
          <w:u w:val="single"/>
        </w:rPr>
        <w:t>rozpatrywane</w:t>
      </w:r>
      <w:r>
        <w:rPr>
          <w:spacing w:val="33"/>
          <w:u w:val="single"/>
        </w:rPr>
        <w:t xml:space="preserve"> </w:t>
      </w:r>
      <w:r>
        <w:rPr>
          <w:u w:val="single"/>
        </w:rPr>
        <w:t>będą</w:t>
      </w:r>
      <w:r>
        <w:rPr>
          <w:spacing w:val="34"/>
          <w:u w:val="single"/>
        </w:rPr>
        <w:t xml:space="preserve"> </w:t>
      </w:r>
      <w:r>
        <w:rPr>
          <w:u w:val="single"/>
        </w:rPr>
        <w:t>w</w:t>
      </w:r>
      <w:r>
        <w:rPr>
          <w:spacing w:val="33"/>
          <w:u w:val="single"/>
        </w:rPr>
        <w:t xml:space="preserve"> </w:t>
      </w:r>
      <w:r>
        <w:rPr>
          <w:u w:val="single"/>
        </w:rPr>
        <w:t>kolejności</w:t>
      </w:r>
      <w:r>
        <w:rPr>
          <w:spacing w:val="33"/>
          <w:u w:val="single"/>
        </w:rPr>
        <w:t xml:space="preserve"> </w:t>
      </w:r>
      <w:r>
        <w:rPr>
          <w:u w:val="single"/>
        </w:rPr>
        <w:t>wpłynięcia</w:t>
      </w:r>
      <w:r>
        <w:rPr>
          <w:spacing w:val="34"/>
          <w:u w:val="single"/>
        </w:rPr>
        <w:t xml:space="preserve"> </w:t>
      </w:r>
      <w:r>
        <w:rPr>
          <w:u w:val="single"/>
        </w:rPr>
        <w:t>oraz</w:t>
      </w:r>
      <w:r>
        <w:rPr>
          <w:spacing w:val="33"/>
          <w:u w:val="single"/>
        </w:rPr>
        <w:t xml:space="preserve"> </w:t>
      </w:r>
      <w:r>
        <w:rPr>
          <w:u w:val="single"/>
        </w:rPr>
        <w:t>do</w:t>
      </w:r>
      <w:r>
        <w:rPr>
          <w:spacing w:val="34"/>
          <w:u w:val="single"/>
        </w:rPr>
        <w:t xml:space="preserve"> </w:t>
      </w:r>
      <w:r>
        <w:rPr>
          <w:u w:val="single"/>
        </w:rPr>
        <w:t>wyczerpania</w:t>
      </w:r>
      <w:r>
        <w:t xml:space="preserve"> </w:t>
      </w:r>
      <w:r>
        <w:rPr>
          <w:u w:val="single"/>
        </w:rPr>
        <w:t>ilości paliwa stałego przeznaczonego do sprzedaży końcowej</w:t>
      </w:r>
      <w:r>
        <w:t>.</w:t>
      </w:r>
    </w:p>
    <w:p w:rsidR="00481E3A" w:rsidRDefault="00481E3A">
      <w:pPr>
        <w:pStyle w:val="Tekstpodstawowy"/>
        <w:rPr>
          <w:b/>
          <w:sz w:val="20"/>
        </w:rPr>
      </w:pPr>
    </w:p>
    <w:p w:rsidR="00481E3A" w:rsidRDefault="00481E3A">
      <w:pPr>
        <w:pStyle w:val="Tekstpodstawowy"/>
        <w:rPr>
          <w:b/>
          <w:sz w:val="20"/>
        </w:rPr>
      </w:pPr>
    </w:p>
    <w:p w:rsidR="00481E3A" w:rsidRDefault="00481E3A">
      <w:pPr>
        <w:pStyle w:val="Tekstpodstawowy"/>
        <w:rPr>
          <w:b/>
          <w:sz w:val="20"/>
        </w:rPr>
      </w:pPr>
    </w:p>
    <w:p w:rsidR="00E472CE" w:rsidRDefault="00E472CE">
      <w:pPr>
        <w:pStyle w:val="Tekstpodstawowy"/>
        <w:rPr>
          <w:b/>
          <w:sz w:val="20"/>
        </w:rPr>
      </w:pPr>
    </w:p>
    <w:p w:rsidR="00E472CE" w:rsidRDefault="00E472CE">
      <w:pPr>
        <w:pStyle w:val="Tekstpodstawowy"/>
        <w:rPr>
          <w:b/>
          <w:sz w:val="20"/>
        </w:rPr>
      </w:pPr>
    </w:p>
    <w:p w:rsidR="00481E3A" w:rsidRDefault="00481E3A">
      <w:pPr>
        <w:pStyle w:val="Tekstpodstawowy"/>
        <w:rPr>
          <w:b/>
          <w:sz w:val="20"/>
        </w:rPr>
      </w:pPr>
    </w:p>
    <w:p w:rsidR="00481E3A" w:rsidRDefault="00481E3A">
      <w:pPr>
        <w:pStyle w:val="Tekstpodstawowy"/>
        <w:rPr>
          <w:b/>
          <w:sz w:val="20"/>
        </w:rPr>
      </w:pPr>
    </w:p>
    <w:p w:rsidR="00481E3A" w:rsidRDefault="00CD1FA7">
      <w:pPr>
        <w:pStyle w:val="Tekstpodstawowy"/>
        <w:spacing w:before="3"/>
        <w:rPr>
          <w:b/>
          <w:sz w:val="20"/>
        </w:rPr>
      </w:pPr>
      <w:r>
        <w:pict>
          <v:shape id="docshape3" o:spid="_x0000_s1028" style="position:absolute;margin-left:70.8pt;margin-top:12.85pt;width:132pt;height:.1pt;z-index:-15726592;mso-wrap-distance-left:0;mso-wrap-distance-right:0;mso-position-horizontal-relative:page" coordorigin="1416,257" coordsize="2640,0" path="m1416,257r2640,e" filled="f" strokeweight=".15578mm">
            <v:path arrowok="t"/>
            <w10:wrap type="topAndBottom" anchorx="page"/>
          </v:shape>
        </w:pict>
      </w:r>
      <w:r>
        <w:pict>
          <v:shape id="docshape4" o:spid="_x0000_s1027" style="position:absolute;margin-left:230.45pt;margin-top:12.85pt;width:98.9pt;height:.1pt;z-index:-15726080;mso-wrap-distance-left:0;mso-wrap-distance-right:0;mso-position-horizontal-relative:page" coordorigin="4609,257" coordsize="1978,0" path="m4609,257r1978,e" filled="f" strokeweight=".15578mm">
            <v:path arrowok="t"/>
            <w10:wrap type="topAndBottom" anchorx="page"/>
          </v:shape>
        </w:pict>
      </w:r>
      <w:r>
        <w:pict>
          <v:shape id="docshape5" o:spid="_x0000_s1026" style="position:absolute;margin-left:356.95pt;margin-top:12.85pt;width:164.95pt;height:.1pt;z-index:-15725568;mso-wrap-distance-left:0;mso-wrap-distance-right:0;mso-position-horizontal-relative:page" coordorigin="7139,257" coordsize="3299,0" path="m7139,257r3298,e" filled="f" strokeweight=".15578mm">
            <v:path arrowok="t"/>
            <w10:wrap type="topAndBottom" anchorx="page"/>
          </v:shape>
        </w:pict>
      </w:r>
    </w:p>
    <w:p w:rsidR="00481E3A" w:rsidRDefault="00670DAF">
      <w:pPr>
        <w:tabs>
          <w:tab w:val="left" w:pos="4196"/>
          <w:tab w:val="left" w:pos="7337"/>
        </w:tabs>
        <w:ind w:left="1104"/>
        <w:rPr>
          <w:i/>
        </w:rPr>
      </w:pPr>
      <w:r>
        <w:rPr>
          <w:i/>
          <w:spacing w:val="-2"/>
        </w:rPr>
        <w:t>miejscowość</w:t>
      </w:r>
      <w:r>
        <w:rPr>
          <w:i/>
        </w:rPr>
        <w:tab/>
      </w:r>
      <w:r>
        <w:rPr>
          <w:i/>
          <w:spacing w:val="-4"/>
        </w:rPr>
        <w:t>data</w:t>
      </w:r>
      <w:r>
        <w:rPr>
          <w:i/>
        </w:rPr>
        <w:tab/>
      </w:r>
      <w:r>
        <w:rPr>
          <w:i/>
          <w:spacing w:val="-2"/>
        </w:rPr>
        <w:t>podpis</w:t>
      </w:r>
    </w:p>
    <w:p w:rsidR="009B351D" w:rsidRDefault="009B351D">
      <w:pPr>
        <w:pStyle w:val="Tekstpodstawowy"/>
        <w:rPr>
          <w:i/>
        </w:rPr>
      </w:pPr>
    </w:p>
    <w:p w:rsidR="00481E3A" w:rsidRDefault="00481E3A">
      <w:pPr>
        <w:pStyle w:val="Tekstpodstawowy"/>
        <w:rPr>
          <w:i/>
        </w:rPr>
      </w:pPr>
    </w:p>
    <w:p w:rsidR="009B351D" w:rsidRDefault="009B351D" w:rsidP="00E472CE">
      <w:pPr>
        <w:pStyle w:val="Default"/>
        <w:jc w:val="center"/>
        <w:rPr>
          <w:b/>
          <w:bCs/>
          <w:sz w:val="22"/>
          <w:szCs w:val="22"/>
        </w:rPr>
      </w:pPr>
    </w:p>
    <w:p w:rsidR="00E472CE" w:rsidRDefault="00E472CE" w:rsidP="00E472C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osobowych:</w:t>
      </w:r>
    </w:p>
    <w:p w:rsidR="00E472CE" w:rsidRDefault="00E472CE" w:rsidP="00E472CE">
      <w:pPr>
        <w:pStyle w:val="Default"/>
        <w:rPr>
          <w:sz w:val="18"/>
          <w:szCs w:val="18"/>
        </w:rPr>
      </w:pPr>
    </w:p>
    <w:p w:rsidR="00E472CE" w:rsidRPr="009B351D" w:rsidRDefault="00E472CE" w:rsidP="00E472CE">
      <w:pPr>
        <w:pStyle w:val="Default"/>
        <w:jc w:val="both"/>
        <w:rPr>
          <w:sz w:val="18"/>
          <w:szCs w:val="18"/>
        </w:rPr>
      </w:pPr>
      <w:r w:rsidRPr="009B351D">
        <w:rPr>
          <w:b/>
          <w:bCs/>
          <w:sz w:val="18"/>
          <w:szCs w:val="18"/>
        </w:rPr>
        <w:t xml:space="preserve">Administrator danych osobowych: </w:t>
      </w:r>
      <w:r w:rsidRPr="009B351D">
        <w:rPr>
          <w:sz w:val="18"/>
          <w:szCs w:val="18"/>
        </w:rPr>
        <w:t xml:space="preserve">Administratorem przekazanych we wniosku danych osobowych jest Wójt Gminy Mińsk Mazowiecki. Z administratorem można kontaktować się: listownie: 05-300 Mińsk Mazowiecki, ul. Józefa Chełmońskiego 14; telefonicznie: 25 756 25 00;  e-mailowo:gmina@minskmazowiecki.pl.  </w:t>
      </w:r>
      <w:r w:rsidRPr="009B351D">
        <w:rPr>
          <w:b/>
          <w:bCs/>
          <w:sz w:val="18"/>
          <w:szCs w:val="18"/>
        </w:rPr>
        <w:t xml:space="preserve">Inspektor ochrony danych: </w:t>
      </w:r>
      <w:r w:rsidRPr="009B351D">
        <w:rPr>
          <w:sz w:val="18"/>
          <w:szCs w:val="18"/>
        </w:rPr>
        <w:t xml:space="preserve">Administrator wyznaczył Inspektora Ochrony Danych (IOD). Z Inspektorem można kontaktować się: listownie: 05-300 Mińsk Mazowiecki, ul. Józefa Chełmońskiego 14, telefonicznie: 25 756 25 00, e-mailowo: iod@minskmazowiecki.pl. </w:t>
      </w:r>
      <w:r w:rsidRPr="009B351D">
        <w:rPr>
          <w:b/>
          <w:bCs/>
          <w:sz w:val="18"/>
          <w:szCs w:val="18"/>
        </w:rPr>
        <w:t xml:space="preserve">Cele i podstawy przetwarzania: </w:t>
      </w:r>
      <w:r w:rsidRPr="009B351D">
        <w:rPr>
          <w:sz w:val="18"/>
          <w:szCs w:val="18"/>
        </w:rPr>
        <w:t xml:space="preserve">Dane osobowe przetwarzane będą w celu umożliwienia zakupu preferencyjnego paliwa stałego dla gospodarstw domowych. Podstawą przetwarzania danych będzie wypełnienie obowiązku prawnego ciążącego na administratorze wynikającego z przepisów ustawy z dnia 27 października 2022 r. o zakupie preferencyjnym paliwa stałego dla gospodarstw domowych tj. art 6 ust. 1 lit. c) rozporządzenia Parlamentu Europejskiego i Rady (UE) 2016/679 z 27 kwietnia 2016 r. w sprawie ochrony osób fizycznych w związku z przetwarzaniem danych osobowych i w sprawie swobodnego przepływu takich danych oraz uchylenia dyrektywy 95/46/WE (ogólnego rozporządzenia o ochronie danych), zwanego dalej „RODO”.  </w:t>
      </w:r>
      <w:r w:rsidRPr="009B351D">
        <w:rPr>
          <w:b/>
          <w:bCs/>
          <w:sz w:val="18"/>
          <w:szCs w:val="18"/>
        </w:rPr>
        <w:t xml:space="preserve">Odbiorcy danych osobowych: </w:t>
      </w:r>
      <w:r w:rsidRPr="009B351D">
        <w:rPr>
          <w:sz w:val="18"/>
          <w:szCs w:val="18"/>
        </w:rPr>
        <w:t xml:space="preserve">Odbiorcami danych mogą być podmioty uprawnione do ich otrzymania na podstawie przepisów prawa, a w szczególności podmiotom które w imieniu administratora będą zajmowały się sprzedażą. Dane mogą zostać również udostępnione podmiotom świadczącym usługi wsparcia technicznego systemów informatycznych wspierających realizację zadania. </w:t>
      </w:r>
      <w:r w:rsidRPr="009B351D">
        <w:rPr>
          <w:b/>
          <w:bCs/>
          <w:sz w:val="18"/>
          <w:szCs w:val="18"/>
        </w:rPr>
        <w:t xml:space="preserve">Przechowywania danych: </w:t>
      </w:r>
      <w:r w:rsidRPr="009B351D">
        <w:rPr>
          <w:sz w:val="18"/>
          <w:szCs w:val="18"/>
        </w:rPr>
        <w:t xml:space="preserve">Państwa dane osobowe będziemy przechowywać przez okres niezbędny do osiągnięcia celu w którym dane zostały zebrane, a następnie, jeśli chodzi o materiały archiwalne, przez czas wynikający z przepisów ustawy z dnia 14 lipca 1983 r. o narodowym zasobie archiwalnym i archiwach i wydanych na jej podstawie przepisów wykonawczych. </w:t>
      </w:r>
      <w:r w:rsidRPr="009B351D">
        <w:rPr>
          <w:b/>
          <w:bCs/>
          <w:sz w:val="18"/>
          <w:szCs w:val="18"/>
        </w:rPr>
        <w:t xml:space="preserve">Prawa osób, których dane dotyczą: </w:t>
      </w:r>
      <w:r w:rsidRPr="009B351D">
        <w:rPr>
          <w:sz w:val="18"/>
          <w:szCs w:val="18"/>
        </w:rPr>
        <w:t xml:space="preserve"> W związku z przetwarzaniem przez Wójta Gminy Mińsk Mazowiecki danych przysługuje Państwu: prawo dostępu do swoich danych oraz otrzymania ich kopii; prawo do sprostowania (poprawiania) swoich danych jeżeli są nieprawidłowe oraz ich uzupełnienia; prawo do ograniczenia przetwarzania danych;  prawo do wniesienia skargi do Prezesa Urzędu Ochrony Danych Osobowych (ul. Stawki 2, 00 - 193 Warszawa). Szczegółowych informacji na temat przysługujących praw i możliwości skorzystania z nich udziela Inspektor ochrony danych. </w:t>
      </w:r>
      <w:r w:rsidRPr="009B351D">
        <w:rPr>
          <w:b/>
          <w:bCs/>
          <w:sz w:val="18"/>
          <w:szCs w:val="18"/>
        </w:rPr>
        <w:t xml:space="preserve">Informacja o wymogu podania danych: </w:t>
      </w:r>
      <w:r w:rsidRPr="009B351D">
        <w:rPr>
          <w:sz w:val="18"/>
          <w:szCs w:val="18"/>
        </w:rPr>
        <w:t>Podanie danych osobowych jest wymogiem ustawowym. Konsekwencją ich niepodania będzie brak możliwości zakupu preferencyjnego paliwa stałego. Dane nie będą przetwarzane w sposób zautomatyzowany oraz nie będą wykorzystywane do profilowania.</w:t>
      </w:r>
    </w:p>
    <w:p w:rsidR="00EE5069" w:rsidRDefault="00EE5069">
      <w:pPr>
        <w:pStyle w:val="Tekstpodstawowy"/>
        <w:spacing w:before="3"/>
        <w:rPr>
          <w:i/>
          <w:sz w:val="27"/>
        </w:rPr>
      </w:pPr>
    </w:p>
    <w:sectPr w:rsidR="00EE5069">
      <w:pgSz w:w="11910" w:h="16840"/>
      <w:pgMar w:top="4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347"/>
    <w:multiLevelType w:val="hybridMultilevel"/>
    <w:tmpl w:val="59684A52"/>
    <w:lvl w:ilvl="0" w:tplc="983222E4">
      <w:start w:val="1"/>
      <w:numFmt w:val="decimal"/>
      <w:lvlText w:val="%1."/>
      <w:lvlJc w:val="left"/>
      <w:pPr>
        <w:ind w:left="516" w:hanging="240"/>
        <w:jc w:val="left"/>
      </w:pPr>
      <w:rPr>
        <w:rFonts w:hint="default"/>
        <w:w w:val="100"/>
        <w:lang w:val="pl-PL" w:eastAsia="en-US" w:bidi="ar-SA"/>
      </w:rPr>
    </w:lvl>
    <w:lvl w:ilvl="1" w:tplc="EA264176">
      <w:numFmt w:val="bullet"/>
      <w:lvlText w:val="•"/>
      <w:lvlJc w:val="left"/>
      <w:pPr>
        <w:ind w:left="1430" w:hanging="240"/>
      </w:pPr>
      <w:rPr>
        <w:rFonts w:hint="default"/>
        <w:lang w:val="pl-PL" w:eastAsia="en-US" w:bidi="ar-SA"/>
      </w:rPr>
    </w:lvl>
    <w:lvl w:ilvl="2" w:tplc="D68C3A38">
      <w:numFmt w:val="bullet"/>
      <w:lvlText w:val="•"/>
      <w:lvlJc w:val="left"/>
      <w:pPr>
        <w:ind w:left="2341" w:hanging="240"/>
      </w:pPr>
      <w:rPr>
        <w:rFonts w:hint="default"/>
        <w:lang w:val="pl-PL" w:eastAsia="en-US" w:bidi="ar-SA"/>
      </w:rPr>
    </w:lvl>
    <w:lvl w:ilvl="3" w:tplc="C30AEA1C">
      <w:numFmt w:val="bullet"/>
      <w:lvlText w:val="•"/>
      <w:lvlJc w:val="left"/>
      <w:pPr>
        <w:ind w:left="3251" w:hanging="240"/>
      </w:pPr>
      <w:rPr>
        <w:rFonts w:hint="default"/>
        <w:lang w:val="pl-PL" w:eastAsia="en-US" w:bidi="ar-SA"/>
      </w:rPr>
    </w:lvl>
    <w:lvl w:ilvl="4" w:tplc="D844385E">
      <w:numFmt w:val="bullet"/>
      <w:lvlText w:val="•"/>
      <w:lvlJc w:val="left"/>
      <w:pPr>
        <w:ind w:left="4162" w:hanging="240"/>
      </w:pPr>
      <w:rPr>
        <w:rFonts w:hint="default"/>
        <w:lang w:val="pl-PL" w:eastAsia="en-US" w:bidi="ar-SA"/>
      </w:rPr>
    </w:lvl>
    <w:lvl w:ilvl="5" w:tplc="CF3A93D6">
      <w:numFmt w:val="bullet"/>
      <w:lvlText w:val="•"/>
      <w:lvlJc w:val="left"/>
      <w:pPr>
        <w:ind w:left="5073" w:hanging="240"/>
      </w:pPr>
      <w:rPr>
        <w:rFonts w:hint="default"/>
        <w:lang w:val="pl-PL" w:eastAsia="en-US" w:bidi="ar-SA"/>
      </w:rPr>
    </w:lvl>
    <w:lvl w:ilvl="6" w:tplc="1C36CE4A">
      <w:numFmt w:val="bullet"/>
      <w:lvlText w:val="•"/>
      <w:lvlJc w:val="left"/>
      <w:pPr>
        <w:ind w:left="5983" w:hanging="240"/>
      </w:pPr>
      <w:rPr>
        <w:rFonts w:hint="default"/>
        <w:lang w:val="pl-PL" w:eastAsia="en-US" w:bidi="ar-SA"/>
      </w:rPr>
    </w:lvl>
    <w:lvl w:ilvl="7" w:tplc="9634B844">
      <w:numFmt w:val="bullet"/>
      <w:lvlText w:val="•"/>
      <w:lvlJc w:val="left"/>
      <w:pPr>
        <w:ind w:left="6894" w:hanging="240"/>
      </w:pPr>
      <w:rPr>
        <w:rFonts w:hint="default"/>
        <w:lang w:val="pl-PL" w:eastAsia="en-US" w:bidi="ar-SA"/>
      </w:rPr>
    </w:lvl>
    <w:lvl w:ilvl="8" w:tplc="92D8DDE8">
      <w:numFmt w:val="bullet"/>
      <w:lvlText w:val="•"/>
      <w:lvlJc w:val="left"/>
      <w:pPr>
        <w:ind w:left="7805" w:hanging="240"/>
      </w:pPr>
      <w:rPr>
        <w:rFonts w:hint="default"/>
        <w:lang w:val="pl-PL" w:eastAsia="en-US" w:bidi="ar-SA"/>
      </w:rPr>
    </w:lvl>
  </w:abstractNum>
  <w:abstractNum w:abstractNumId="1">
    <w:nsid w:val="4E0C6788"/>
    <w:multiLevelType w:val="hybridMultilevel"/>
    <w:tmpl w:val="31F864F8"/>
    <w:lvl w:ilvl="0" w:tplc="F4842B04">
      <w:start w:val="1"/>
      <w:numFmt w:val="decimal"/>
      <w:lvlText w:val="%1."/>
      <w:lvlJc w:val="left"/>
      <w:pPr>
        <w:ind w:left="49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7C63106">
      <w:start w:val="1"/>
      <w:numFmt w:val="decimal"/>
      <w:lvlText w:val="%2."/>
      <w:lvlJc w:val="left"/>
      <w:pPr>
        <w:ind w:left="919" w:hanging="360"/>
        <w:jc w:val="left"/>
      </w:pPr>
      <w:rPr>
        <w:rFonts w:hint="default"/>
        <w:w w:val="100"/>
        <w:lang w:val="pl-PL" w:eastAsia="en-US" w:bidi="ar-SA"/>
      </w:rPr>
    </w:lvl>
    <w:lvl w:ilvl="2" w:tplc="0824A506">
      <w:numFmt w:val="bullet"/>
      <w:lvlText w:val="•"/>
      <w:lvlJc w:val="left"/>
      <w:pPr>
        <w:ind w:left="1887" w:hanging="360"/>
      </w:pPr>
      <w:rPr>
        <w:rFonts w:hint="default"/>
        <w:lang w:val="pl-PL" w:eastAsia="en-US" w:bidi="ar-SA"/>
      </w:rPr>
    </w:lvl>
    <w:lvl w:ilvl="3" w:tplc="40AEB506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4" w:tplc="54ACC26C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5" w:tplc="50369630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2B84E396">
      <w:numFmt w:val="bullet"/>
      <w:lvlText w:val="•"/>
      <w:lvlJc w:val="left"/>
      <w:pPr>
        <w:ind w:left="5756" w:hanging="360"/>
      </w:pPr>
      <w:rPr>
        <w:rFonts w:hint="default"/>
        <w:lang w:val="pl-PL" w:eastAsia="en-US" w:bidi="ar-SA"/>
      </w:rPr>
    </w:lvl>
    <w:lvl w:ilvl="7" w:tplc="B09CEFD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4D38F614">
      <w:numFmt w:val="bullet"/>
      <w:lvlText w:val="•"/>
      <w:lvlJc w:val="left"/>
      <w:pPr>
        <w:ind w:left="769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1E3A"/>
    <w:rsid w:val="00481E3A"/>
    <w:rsid w:val="00670DAF"/>
    <w:rsid w:val="009B351D"/>
    <w:rsid w:val="00CD1FA7"/>
    <w:rsid w:val="00E472CE"/>
    <w:rsid w:val="00E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6" w:right="10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5" w:right="3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1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E472CE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96" w:right="103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05" w:right="3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91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E472CE"/>
    <w:pPr>
      <w:widowControl/>
      <w:suppressAutoHyphens/>
      <w:autoSpaceDE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A133-E123-45D9-860C-75DDC38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Rajca</dc:creator>
  <cp:lastModifiedBy>USER</cp:lastModifiedBy>
  <cp:revision>2</cp:revision>
  <cp:lastPrinted>2023-05-15T09:10:00Z</cp:lastPrinted>
  <dcterms:created xsi:type="dcterms:W3CDTF">2023-05-15T11:33:00Z</dcterms:created>
  <dcterms:modified xsi:type="dcterms:W3CDTF">2023-05-15T11:33:00Z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Word 2010</vt:lpwstr>
  </property>
</Properties>
</file>