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501B2" w14:textId="77777777" w:rsidR="00CC3716" w:rsidRPr="00CC3716" w:rsidRDefault="00CC3716" w:rsidP="00CC3716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CC3716">
        <w:rPr>
          <w:rFonts w:asciiTheme="majorHAnsi" w:hAnsiTheme="majorHAnsi"/>
          <w:b/>
          <w:sz w:val="26"/>
          <w:szCs w:val="26"/>
        </w:rPr>
        <w:t xml:space="preserve">OFERTA PRACY NA </w:t>
      </w:r>
      <w:r w:rsidRPr="00CC3716">
        <w:rPr>
          <w:rFonts w:asciiTheme="majorHAnsi" w:eastAsia="Times New Roman" w:hAnsiTheme="majorHAnsi"/>
          <w:b/>
          <w:color w:val="000000"/>
          <w:sz w:val="26"/>
          <w:szCs w:val="26"/>
          <w:lang w:eastAsia="pl-PL"/>
        </w:rPr>
        <w:t xml:space="preserve">STANOWISKO </w:t>
      </w:r>
      <w:r w:rsidRPr="00CC3716">
        <w:rPr>
          <w:rFonts w:asciiTheme="majorHAnsi" w:hAnsiTheme="majorHAnsi"/>
          <w:b/>
          <w:sz w:val="26"/>
          <w:szCs w:val="26"/>
        </w:rPr>
        <w:t>DS.  GOSPODARKI PRZESTRZENNEJ</w:t>
      </w:r>
    </w:p>
    <w:p w14:paraId="2ACED006" w14:textId="77777777" w:rsidR="00CC3716" w:rsidRPr="00CC3716" w:rsidRDefault="00CC3716" w:rsidP="00CC3716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  <w:r w:rsidRPr="00CC3716">
        <w:rPr>
          <w:rFonts w:asciiTheme="majorHAnsi" w:hAnsiTheme="majorHAnsi"/>
          <w:b/>
        </w:rPr>
        <w:t>W REFERACIE INWESTYCYJNYM</w:t>
      </w:r>
    </w:p>
    <w:p w14:paraId="5B0F3F29" w14:textId="77777777" w:rsidR="00CC3716" w:rsidRPr="00CC3716" w:rsidRDefault="00CC3716" w:rsidP="00CC3716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URZĘDU GMINY  MIŃSK</w:t>
      </w:r>
      <w:r w:rsidRPr="00CC3716">
        <w:rPr>
          <w:rFonts w:asciiTheme="majorHAnsi" w:hAnsiTheme="majorHAnsi"/>
          <w:b/>
        </w:rPr>
        <w:t xml:space="preserve"> M</w:t>
      </w:r>
      <w:r>
        <w:rPr>
          <w:rFonts w:asciiTheme="majorHAnsi" w:hAnsiTheme="majorHAnsi"/>
          <w:b/>
        </w:rPr>
        <w:t>AZOWIECKI</w:t>
      </w:r>
      <w:r w:rsidRPr="00CC3716">
        <w:rPr>
          <w:rFonts w:asciiTheme="majorHAnsi" w:hAnsiTheme="majorHAnsi"/>
          <w:b/>
        </w:rPr>
        <w:t xml:space="preserve">  </w:t>
      </w:r>
    </w:p>
    <w:p w14:paraId="72F6DE95" w14:textId="77777777" w:rsidR="00CC3716" w:rsidRDefault="00CC3716" w:rsidP="00CC57E1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03C60068" w14:textId="77777777" w:rsidR="00CC3716" w:rsidRPr="00181EEF" w:rsidRDefault="00CC3716" w:rsidP="00CC57E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lang w:eastAsia="pl-PL"/>
        </w:rPr>
      </w:pPr>
    </w:p>
    <w:p w14:paraId="5E0A3613" w14:textId="2FA6B9BC" w:rsidR="00CC57E1" w:rsidRPr="00181EEF" w:rsidRDefault="00CC57E1" w:rsidP="00CC57E1">
      <w:pPr>
        <w:shd w:val="clear" w:color="auto" w:fill="FFFFFF"/>
        <w:tabs>
          <w:tab w:val="left" w:pos="9072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</w:pPr>
      <w:r w:rsidRPr="00181EEF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>1. Wymagania</w:t>
      </w:r>
      <w:r w:rsidR="00027814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 xml:space="preserve"> konieczne</w:t>
      </w:r>
      <w:r w:rsidRPr="00181EEF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>:</w:t>
      </w:r>
      <w:bookmarkStart w:id="0" w:name="_GoBack"/>
      <w:bookmarkEnd w:id="0"/>
    </w:p>
    <w:p w14:paraId="5CC91D4D" w14:textId="37A10B76" w:rsidR="00357DCE" w:rsidRDefault="00357DCE" w:rsidP="00027814">
      <w:pPr>
        <w:shd w:val="clear" w:color="auto" w:fill="FFFFFF"/>
        <w:tabs>
          <w:tab w:val="left" w:pos="9072"/>
        </w:tabs>
        <w:spacing w:after="120" w:line="240" w:lineRule="auto"/>
        <w:ind w:left="567" w:hanging="283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a)</w:t>
      </w:r>
      <w:r w:rsidR="00481FC7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</w:t>
      </w:r>
      <w:r w:rsidR="00CC57E1"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wykształcenie</w:t>
      </w: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:</w:t>
      </w:r>
      <w:r w:rsidR="00481FC7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</w:t>
      </w:r>
    </w:p>
    <w:p w14:paraId="48C95BC1" w14:textId="008EB3EF" w:rsidR="00D034A9" w:rsidRPr="00181EEF" w:rsidRDefault="00357DCE" w:rsidP="00027814">
      <w:pPr>
        <w:shd w:val="clear" w:color="auto" w:fill="FFFFFF"/>
        <w:tabs>
          <w:tab w:val="left" w:pos="993"/>
          <w:tab w:val="left" w:pos="9072"/>
        </w:tabs>
        <w:spacing w:after="120" w:line="240" w:lineRule="auto"/>
        <w:ind w:left="851" w:hanging="284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-  </w:t>
      </w:r>
      <w:r w:rsidR="00481FC7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wyższe o specjalności</w:t>
      </w:r>
      <w:r w:rsidR="00D034A9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planowanie przestrzenne</w:t>
      </w:r>
      <w:r w:rsid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,</w:t>
      </w:r>
      <w:r w:rsidR="00481FC7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budownictwo, </w:t>
      </w:r>
      <w:r w:rsidR="003707C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architektura</w:t>
      </w:r>
      <w:r w:rsidR="00481FC7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, geodezja  (mile widziane doświadczenie na podobnym stanowisku)</w:t>
      </w:r>
    </w:p>
    <w:p w14:paraId="720493CF" w14:textId="0ED6FA78" w:rsidR="00481FC7" w:rsidRDefault="00481FC7" w:rsidP="00027814">
      <w:pPr>
        <w:shd w:val="clear" w:color="auto" w:fill="FFFFFF"/>
        <w:tabs>
          <w:tab w:val="left" w:pos="709"/>
          <w:tab w:val="left" w:pos="9072"/>
        </w:tabs>
        <w:spacing w:after="120" w:line="240" w:lineRule="auto"/>
        <w:ind w:left="851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lub</w:t>
      </w:r>
    </w:p>
    <w:p w14:paraId="7726A72E" w14:textId="5F3147A9" w:rsidR="00027814" w:rsidRDefault="00481FC7" w:rsidP="00027814">
      <w:pPr>
        <w:shd w:val="clear" w:color="auto" w:fill="FFFFFF"/>
        <w:tabs>
          <w:tab w:val="left" w:pos="709"/>
          <w:tab w:val="left" w:pos="9072"/>
        </w:tabs>
        <w:spacing w:after="120" w:line="240" w:lineRule="auto"/>
        <w:ind w:left="567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-   </w:t>
      </w:r>
      <w:r w:rsidRPr="00481FC7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wyższe </w:t>
      </w: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przy czym wymagany </w:t>
      </w:r>
      <w:r w:rsidR="003707CB" w:rsidRPr="00477089">
        <w:rPr>
          <w:rFonts w:asciiTheme="majorHAnsi" w:eastAsia="Times New Roman" w:hAnsiTheme="majorHAnsi" w:cstheme="minorHAnsi"/>
          <w:color w:val="000000"/>
          <w:sz w:val="24"/>
          <w:szCs w:val="24"/>
          <w:lang w:eastAsia="pl-PL"/>
        </w:rPr>
        <w:t xml:space="preserve">1 rok </w:t>
      </w:r>
      <w:r w:rsidR="00027814">
        <w:rPr>
          <w:rFonts w:asciiTheme="majorHAnsi" w:eastAsia="Times New Roman" w:hAnsiTheme="majorHAnsi" w:cstheme="minorHAnsi"/>
          <w:color w:val="000000"/>
          <w:sz w:val="24"/>
          <w:szCs w:val="24"/>
          <w:lang w:eastAsia="pl-PL"/>
        </w:rPr>
        <w:t xml:space="preserve">stażu pracy </w:t>
      </w:r>
      <w:r w:rsidR="0015509D">
        <w:rPr>
          <w:rFonts w:asciiTheme="majorHAnsi" w:eastAsia="Times New Roman" w:hAnsiTheme="majorHAnsi" w:cstheme="minorHAnsi"/>
          <w:color w:val="000000"/>
          <w:sz w:val="24"/>
          <w:szCs w:val="24"/>
          <w:lang w:eastAsia="pl-PL"/>
        </w:rPr>
        <w:t>na stanowisku o zbliżonym zakresie czynności</w:t>
      </w:r>
      <w:r w:rsidR="00357DCE">
        <w:rPr>
          <w:rFonts w:asciiTheme="majorHAnsi" w:eastAsia="Times New Roman" w:hAnsiTheme="majorHAnsi" w:cstheme="minorHAnsi"/>
          <w:color w:val="000000"/>
          <w:sz w:val="24"/>
          <w:szCs w:val="24"/>
          <w:lang w:eastAsia="pl-PL"/>
        </w:rPr>
        <w:t>,</w:t>
      </w:r>
      <w:r w:rsidR="003707CB" w:rsidRPr="00477089">
        <w:rPr>
          <w:rFonts w:asciiTheme="majorHAnsi" w:eastAsia="Times New Roman" w:hAnsiTheme="majorHAnsi" w:cstheme="minorHAnsi"/>
          <w:color w:val="000000"/>
          <w:sz w:val="24"/>
          <w:szCs w:val="24"/>
          <w:lang w:eastAsia="pl-PL"/>
        </w:rPr>
        <w:t xml:space="preserve"> </w:t>
      </w:r>
    </w:p>
    <w:p w14:paraId="0981A1FA" w14:textId="0EF3DB21" w:rsidR="003B7D51" w:rsidRPr="00181EEF" w:rsidRDefault="00027814" w:rsidP="00027814">
      <w:pPr>
        <w:shd w:val="clear" w:color="auto" w:fill="FFFFFF"/>
        <w:tabs>
          <w:tab w:val="left" w:pos="142"/>
          <w:tab w:val="left" w:pos="9072"/>
        </w:tabs>
        <w:spacing w:after="120" w:line="240" w:lineRule="auto"/>
        <w:ind w:left="993" w:hanging="709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b</w:t>
      </w:r>
      <w:r w:rsidR="00477089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) </w:t>
      </w:r>
      <w:r w:rsidR="003B7D51"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14:paraId="4D2FA4BF" w14:textId="3D05B58E" w:rsidR="003B7D51" w:rsidRPr="00181EEF" w:rsidRDefault="00027814" w:rsidP="00027814">
      <w:pPr>
        <w:shd w:val="clear" w:color="auto" w:fill="FFFFFF"/>
        <w:tabs>
          <w:tab w:val="left" w:pos="9072"/>
        </w:tabs>
        <w:spacing w:after="120" w:line="240" w:lineRule="auto"/>
        <w:ind w:left="284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000000"/>
          <w:sz w:val="24"/>
          <w:szCs w:val="24"/>
          <w:lang w:eastAsia="pl-PL"/>
        </w:rPr>
        <w:t>c</w:t>
      </w:r>
      <w:r w:rsidR="003B7D51" w:rsidRPr="00181EEF">
        <w:rPr>
          <w:rFonts w:asciiTheme="majorHAnsi" w:eastAsia="Times New Roman" w:hAnsiTheme="majorHAnsi"/>
          <w:bCs/>
          <w:color w:val="000000"/>
          <w:sz w:val="24"/>
          <w:szCs w:val="24"/>
          <w:lang w:eastAsia="pl-PL"/>
        </w:rPr>
        <w:t>)</w:t>
      </w:r>
      <w:r w:rsidR="003B7D51"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 obywatelstwo polskie,</w:t>
      </w:r>
    </w:p>
    <w:p w14:paraId="37D024AE" w14:textId="3300DBB6" w:rsidR="003B7D51" w:rsidRPr="00181EEF" w:rsidRDefault="00027814" w:rsidP="00027814">
      <w:pPr>
        <w:shd w:val="clear" w:color="auto" w:fill="FFFFFF"/>
        <w:tabs>
          <w:tab w:val="left" w:pos="9072"/>
        </w:tabs>
        <w:spacing w:after="120" w:line="240" w:lineRule="auto"/>
        <w:ind w:left="284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000000"/>
          <w:sz w:val="24"/>
          <w:szCs w:val="24"/>
          <w:lang w:eastAsia="pl-PL"/>
        </w:rPr>
        <w:t>d</w:t>
      </w:r>
      <w:r w:rsidR="003B7D51" w:rsidRPr="00181EEF">
        <w:rPr>
          <w:rFonts w:asciiTheme="majorHAnsi" w:eastAsia="Times New Roman" w:hAnsiTheme="majorHAnsi"/>
          <w:bCs/>
          <w:color w:val="000000"/>
          <w:sz w:val="24"/>
          <w:szCs w:val="24"/>
          <w:lang w:eastAsia="pl-PL"/>
        </w:rPr>
        <w:t>)</w:t>
      </w:r>
      <w:r w:rsidR="003B7D51"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 nieposzlakowana opinia,</w:t>
      </w:r>
    </w:p>
    <w:p w14:paraId="1D4B0A8C" w14:textId="5E0E22B1" w:rsidR="00477089" w:rsidRDefault="00027814" w:rsidP="00027814">
      <w:pPr>
        <w:shd w:val="clear" w:color="auto" w:fill="FFFFFF"/>
        <w:tabs>
          <w:tab w:val="left" w:pos="9072"/>
        </w:tabs>
        <w:spacing w:after="120" w:line="240" w:lineRule="auto"/>
        <w:ind w:left="284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000000"/>
          <w:sz w:val="24"/>
          <w:szCs w:val="24"/>
          <w:lang w:eastAsia="pl-PL"/>
        </w:rPr>
        <w:t>e</w:t>
      </w:r>
      <w:r w:rsidR="003B7D51" w:rsidRPr="00181EEF">
        <w:rPr>
          <w:rFonts w:asciiTheme="majorHAnsi" w:eastAsia="Times New Roman" w:hAnsiTheme="majorHAnsi"/>
          <w:bCs/>
          <w:color w:val="000000"/>
          <w:sz w:val="24"/>
          <w:szCs w:val="24"/>
          <w:lang w:eastAsia="pl-PL"/>
        </w:rPr>
        <w:t>)</w:t>
      </w:r>
      <w:r w:rsidR="003B7D51"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 stan zdrowia pozwalający na </w:t>
      </w: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zatrudnienie na ww. stanowisku.</w:t>
      </w:r>
    </w:p>
    <w:p w14:paraId="37C6BB59" w14:textId="77777777" w:rsidR="00027814" w:rsidRPr="00181EEF" w:rsidRDefault="00027814" w:rsidP="00027814">
      <w:pPr>
        <w:shd w:val="clear" w:color="auto" w:fill="FFFFFF"/>
        <w:tabs>
          <w:tab w:val="left" w:pos="9072"/>
        </w:tabs>
        <w:spacing w:after="120"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</w:p>
    <w:p w14:paraId="057BFE27" w14:textId="2FD78383" w:rsidR="00027814" w:rsidRDefault="00027814" w:rsidP="0002781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27814">
        <w:rPr>
          <w:rFonts w:asciiTheme="majorHAnsi" w:hAnsiTheme="majorHAnsi"/>
          <w:b/>
          <w:sz w:val="24"/>
          <w:szCs w:val="24"/>
        </w:rPr>
        <w:t>2.  Wymagania dodatkowe:</w:t>
      </w:r>
    </w:p>
    <w:p w14:paraId="4722BBFB" w14:textId="77777777" w:rsidR="00027814" w:rsidRPr="00027814" w:rsidRDefault="00027814" w:rsidP="0002781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3C1F600" w14:textId="502F7184" w:rsidR="00027814" w:rsidRPr="00027814" w:rsidRDefault="00027814" w:rsidP="00027814">
      <w:pPr>
        <w:spacing w:after="120"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027814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27814">
        <w:rPr>
          <w:rFonts w:asciiTheme="majorHAnsi" w:hAnsiTheme="majorHAnsi"/>
          <w:sz w:val="24"/>
          <w:szCs w:val="24"/>
        </w:rPr>
        <w:t>bardzo dobra znajomość pakietu Microsoft Office,</w:t>
      </w:r>
    </w:p>
    <w:p w14:paraId="43070BC8" w14:textId="6A7F0310" w:rsidR="00027814" w:rsidRPr="00027814" w:rsidRDefault="00027814" w:rsidP="00027814">
      <w:pPr>
        <w:tabs>
          <w:tab w:val="left" w:pos="709"/>
          <w:tab w:val="left" w:pos="851"/>
        </w:tabs>
        <w:spacing w:after="120" w:line="240" w:lineRule="auto"/>
        <w:ind w:left="567" w:hanging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="00604EE4">
        <w:rPr>
          <w:rFonts w:asciiTheme="majorHAnsi" w:hAnsiTheme="majorHAnsi"/>
          <w:sz w:val="24"/>
          <w:szCs w:val="24"/>
        </w:rPr>
        <w:t xml:space="preserve">) </w:t>
      </w:r>
      <w:r w:rsidRPr="00027814">
        <w:rPr>
          <w:rFonts w:asciiTheme="majorHAnsi" w:hAnsiTheme="majorHAnsi"/>
          <w:sz w:val="24"/>
          <w:szCs w:val="24"/>
        </w:rPr>
        <w:t xml:space="preserve">znajomość programów do analiz przestrzennych typu </w:t>
      </w:r>
      <w:proofErr w:type="spellStart"/>
      <w:r w:rsidRPr="00027814">
        <w:rPr>
          <w:rFonts w:asciiTheme="majorHAnsi" w:hAnsiTheme="majorHAnsi"/>
          <w:sz w:val="24"/>
          <w:szCs w:val="24"/>
        </w:rPr>
        <w:t>ArcGIS</w:t>
      </w:r>
      <w:proofErr w:type="spellEnd"/>
      <w:r w:rsidRPr="00027814">
        <w:rPr>
          <w:rFonts w:asciiTheme="majorHAnsi" w:hAnsiTheme="majorHAnsi"/>
          <w:sz w:val="24"/>
          <w:szCs w:val="24"/>
        </w:rPr>
        <w:t xml:space="preserve"> lub QGIS,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027814">
        <w:rPr>
          <w:rFonts w:asciiTheme="majorHAnsi" w:hAnsiTheme="majorHAnsi"/>
          <w:sz w:val="24"/>
          <w:szCs w:val="24"/>
        </w:rPr>
        <w:t xml:space="preserve">znajomość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27814">
        <w:rPr>
          <w:rFonts w:asciiTheme="majorHAnsi" w:hAnsiTheme="majorHAnsi"/>
          <w:sz w:val="24"/>
          <w:szCs w:val="24"/>
        </w:rPr>
        <w:t xml:space="preserve">programów graficznych typu AutoCad, znajomość obsługi </w:t>
      </w:r>
      <w:proofErr w:type="spellStart"/>
      <w:r w:rsidRPr="00027814">
        <w:rPr>
          <w:rFonts w:asciiTheme="majorHAnsi" w:hAnsiTheme="majorHAnsi"/>
          <w:sz w:val="24"/>
          <w:szCs w:val="24"/>
        </w:rPr>
        <w:t>ePUAP</w:t>
      </w:r>
      <w:proofErr w:type="spellEnd"/>
      <w:r w:rsidRPr="00027814">
        <w:rPr>
          <w:rFonts w:asciiTheme="majorHAnsi" w:hAnsiTheme="majorHAnsi"/>
          <w:sz w:val="24"/>
          <w:szCs w:val="24"/>
        </w:rPr>
        <w:t>-u i EZD,</w:t>
      </w:r>
    </w:p>
    <w:p w14:paraId="005BD0D3" w14:textId="2C560E78" w:rsidR="00027814" w:rsidRPr="00027814" w:rsidRDefault="00027814" w:rsidP="00027814">
      <w:pPr>
        <w:spacing w:after="120"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Pr="00027814">
        <w:rPr>
          <w:rFonts w:asciiTheme="majorHAnsi" w:hAnsiTheme="majorHAnsi"/>
          <w:sz w:val="24"/>
          <w:szCs w:val="24"/>
        </w:rPr>
        <w:t xml:space="preserve">)  znajomość ustaw i przepisów wykonawczych: </w:t>
      </w:r>
    </w:p>
    <w:p w14:paraId="5D66E7F9" w14:textId="77777777" w:rsidR="00027814" w:rsidRPr="00027814" w:rsidRDefault="00027814" w:rsidP="00027814">
      <w:pPr>
        <w:spacing w:after="120" w:line="24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027814">
        <w:rPr>
          <w:rFonts w:asciiTheme="majorHAnsi" w:hAnsiTheme="majorHAnsi"/>
          <w:sz w:val="24"/>
          <w:szCs w:val="24"/>
        </w:rPr>
        <w:t>-   o planowaniu i zagospodarowaniu przestrzennym,</w:t>
      </w:r>
    </w:p>
    <w:p w14:paraId="4FDE1393" w14:textId="48EE42DA" w:rsidR="00027814" w:rsidRPr="00027814" w:rsidRDefault="00027814" w:rsidP="00027814">
      <w:pPr>
        <w:spacing w:after="120" w:line="24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027814">
        <w:rPr>
          <w:rFonts w:asciiTheme="majorHAnsi" w:hAnsiTheme="majorHAnsi"/>
          <w:sz w:val="24"/>
          <w:szCs w:val="24"/>
        </w:rPr>
        <w:t xml:space="preserve">- przepisów odrębnych odnoszących się do opracowań miejscowych planów  zagospodarowania przestrzennego (m. in. ustawa o drogach publicznych, </w:t>
      </w:r>
      <w:r w:rsidRPr="00027814">
        <w:rPr>
          <w:rFonts w:asciiTheme="majorHAnsi" w:hAnsiTheme="majorHAnsi"/>
          <w:sz w:val="24"/>
          <w:szCs w:val="24"/>
        </w:rPr>
        <w:br/>
        <w:t xml:space="preserve">o lasach, prawo wodne, o opiece nad zabytkami, o ochronie gruntów rolnych </w:t>
      </w:r>
      <w:r w:rsidRPr="00027814">
        <w:rPr>
          <w:rFonts w:asciiTheme="majorHAnsi" w:hAnsiTheme="majorHAnsi"/>
          <w:sz w:val="24"/>
          <w:szCs w:val="24"/>
        </w:rPr>
        <w:br/>
        <w:t xml:space="preserve">i leśnych, o gospodarce nieruchomościami, prawo budowlane, o ochronie środowiska, o udostępnianiu informacji o środowisku i jego ochronie, udziale społeczeństwa </w:t>
      </w:r>
      <w:r w:rsidR="00AF099F">
        <w:rPr>
          <w:rFonts w:asciiTheme="majorHAnsi" w:hAnsiTheme="majorHAnsi"/>
          <w:sz w:val="24"/>
          <w:szCs w:val="24"/>
        </w:rPr>
        <w:br/>
      </w:r>
      <w:r w:rsidRPr="00027814">
        <w:rPr>
          <w:rFonts w:asciiTheme="majorHAnsi" w:hAnsiTheme="majorHAnsi"/>
          <w:sz w:val="24"/>
          <w:szCs w:val="24"/>
        </w:rPr>
        <w:t>w ochronie środowiska oraz ocenach oddziaływania  na środowisko)</w:t>
      </w:r>
      <w:r>
        <w:rPr>
          <w:rFonts w:asciiTheme="majorHAnsi" w:hAnsiTheme="majorHAnsi"/>
          <w:sz w:val="24"/>
          <w:szCs w:val="24"/>
        </w:rPr>
        <w:t>,</w:t>
      </w:r>
    </w:p>
    <w:p w14:paraId="15A1C7A5" w14:textId="1BAE0A3C" w:rsidR="00027814" w:rsidRPr="00027814" w:rsidRDefault="00027814" w:rsidP="00027814">
      <w:pPr>
        <w:spacing w:after="120" w:line="24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027814">
        <w:rPr>
          <w:rFonts w:asciiTheme="majorHAnsi" w:hAnsiTheme="majorHAnsi"/>
          <w:sz w:val="24"/>
          <w:szCs w:val="24"/>
        </w:rPr>
        <w:t>-    Kodeks post</w:t>
      </w:r>
      <w:r>
        <w:rPr>
          <w:rFonts w:asciiTheme="majorHAnsi" w:hAnsiTheme="majorHAnsi"/>
          <w:sz w:val="24"/>
          <w:szCs w:val="24"/>
        </w:rPr>
        <w:t>ępowania administracyjnego.</w:t>
      </w:r>
    </w:p>
    <w:p w14:paraId="18555FF0" w14:textId="77777777" w:rsidR="00CC3716" w:rsidRPr="00CC3716" w:rsidRDefault="00CC3716" w:rsidP="00C7764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E4E2BB8" w14:textId="77777777" w:rsidR="00CC57E1" w:rsidRPr="00181EEF" w:rsidRDefault="00CC57E1" w:rsidP="00CC57E1">
      <w:pPr>
        <w:shd w:val="clear" w:color="auto" w:fill="FFFFFF"/>
        <w:tabs>
          <w:tab w:val="left" w:pos="9072"/>
        </w:tabs>
        <w:spacing w:after="0" w:line="360" w:lineRule="auto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181EEF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pl-PL"/>
        </w:rPr>
        <w:t>2. Zakres obowiązków:</w:t>
      </w:r>
    </w:p>
    <w:p w14:paraId="2EA3B1C9" w14:textId="61769E79" w:rsidR="00704056" w:rsidRDefault="00704056" w:rsidP="00704056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</w:t>
      </w:r>
      <w:r w:rsidR="00C7764C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</w:t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rowadzenie spraw z zakresu kształtowania polityki przestrzennej na terenie Gminy – nadzór nad planistycznymi przekształceniami,</w:t>
      </w:r>
    </w:p>
    <w:p w14:paraId="099C2832" w14:textId="58E8439C" w:rsidR="00CC3716" w:rsidRPr="00704056" w:rsidRDefault="00C7764C" w:rsidP="0070405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70405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o</w:t>
      </w:r>
      <w:r w:rsidR="00CC3716" w:rsidRPr="0070405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piniowanie opracowywanych studiów i planów województwa mazowieckiego, powiatu mińskiego i sąsiednich gmin,</w:t>
      </w:r>
    </w:p>
    <w:p w14:paraId="65A965D9" w14:textId="77777777" w:rsidR="00704056" w:rsidRDefault="00C7764C" w:rsidP="00704056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o</w:t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pracowywanie warunków zabudowy i zagospodarowania terenu dla obszarów nie objętych aktualnymi planami,</w:t>
      </w:r>
    </w:p>
    <w:p w14:paraId="20711CE5" w14:textId="2EB51AD6" w:rsidR="00CC3716" w:rsidRPr="00704056" w:rsidRDefault="00C7764C" w:rsidP="0070405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70405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w</w:t>
      </w:r>
      <w:r w:rsidR="00CC3716" w:rsidRPr="0070405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spółpraca i nadzór nad pracą projektantów tworzących nowe plany zagospodarowania przestrzennego,</w:t>
      </w:r>
    </w:p>
    <w:p w14:paraId="2E6E47D2" w14:textId="7DFDDDC5" w:rsidR="00CC3716" w:rsidRPr="00CC3716" w:rsidRDefault="00C7764C" w:rsidP="00027814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lastRenderedPageBreak/>
        <w:t>z</w:t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apewnienie możliwości udziału społeczeństwa w opracowywaniu dokumentu na zasadach określonych w ustawie o planowaniu przestrzennym oraz ustawie </w:t>
      </w:r>
      <w:r w:rsid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br/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o udostępnianiu informacji o środowisku</w:t>
      </w:r>
    </w:p>
    <w:p w14:paraId="57C619D5" w14:textId="06011FDE" w:rsidR="00CC3716" w:rsidRPr="00CC3716" w:rsidRDefault="00C7764C" w:rsidP="00027814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w</w:t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ydawanie decyzji o naliczaniu opłaty planistycznej,</w:t>
      </w:r>
    </w:p>
    <w:p w14:paraId="5F510CA7" w14:textId="77777777" w:rsidR="00704056" w:rsidRDefault="00C7764C" w:rsidP="00704056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w</w:t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ydawanie wypisów i wyrysów z obowiązujących planów zagospodarowania przestrzennego,</w:t>
      </w:r>
    </w:p>
    <w:p w14:paraId="70679598" w14:textId="435F3B4F" w:rsidR="00CC3716" w:rsidRPr="00704056" w:rsidRDefault="00C7764C" w:rsidP="0070405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70405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</w:t>
      </w:r>
      <w:r w:rsidR="00CC3716" w:rsidRPr="0070405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raca nad aktualizacją studium i planów zagospodarowania przestrzennego,</w:t>
      </w:r>
    </w:p>
    <w:p w14:paraId="50E2CC52" w14:textId="525D88B0" w:rsidR="00CC3716" w:rsidRPr="00CC3716" w:rsidRDefault="00C7764C" w:rsidP="00027814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120" w:line="240" w:lineRule="auto"/>
        <w:ind w:left="499" w:hanging="215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o</w:t>
      </w:r>
      <w:r w:rsidR="00CC3716" w:rsidRPr="00CC3716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pracowywanie uchwał rady gminy dotyczących zagospodarowania przestrzennego. </w:t>
      </w:r>
    </w:p>
    <w:p w14:paraId="27C55968" w14:textId="77777777" w:rsidR="00CC57E1" w:rsidRPr="00181EEF" w:rsidRDefault="00CC57E1" w:rsidP="00C7764C">
      <w:pPr>
        <w:shd w:val="clear" w:color="auto" w:fill="FFFFFF"/>
        <w:tabs>
          <w:tab w:val="left" w:pos="9072"/>
        </w:tabs>
        <w:spacing w:after="120" w:line="360" w:lineRule="auto"/>
        <w:jc w:val="both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pl-PL"/>
        </w:rPr>
      </w:pPr>
    </w:p>
    <w:p w14:paraId="5903A8AC" w14:textId="77777777" w:rsidR="00CC57E1" w:rsidRPr="00181EEF" w:rsidRDefault="00CC57E1" w:rsidP="00C7764C">
      <w:pPr>
        <w:shd w:val="clear" w:color="auto" w:fill="FFFFFF"/>
        <w:tabs>
          <w:tab w:val="left" w:pos="9072"/>
        </w:tabs>
        <w:spacing w:after="12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181EEF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pl-PL"/>
        </w:rPr>
        <w:t>Oferujemy:</w:t>
      </w:r>
    </w:p>
    <w:p w14:paraId="7C6AA9AB" w14:textId="3832E5DD" w:rsidR="00CC57E1" w:rsidRPr="00181EEF" w:rsidRDefault="00CC57E1" w:rsidP="00C7764C">
      <w:pPr>
        <w:shd w:val="clear" w:color="auto" w:fill="FFFFFF"/>
        <w:tabs>
          <w:tab w:val="left" w:pos="9072"/>
        </w:tabs>
        <w:spacing w:after="120" w:line="240" w:lineRule="auto"/>
        <w:ind w:left="284" w:hanging="142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- Zatrudnienie na podstawie umowy na czas określony w celu zastępstwa nieobecnego pracownika</w:t>
      </w:r>
      <w:r w:rsidR="00E736E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(przewidywany okres zatrudnienia </w:t>
      </w:r>
      <w:r w:rsidR="008E7BD2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18 miesięcy</w:t>
      </w:r>
      <w:r w:rsidR="00E736E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z możliwością przedłużenia) </w:t>
      </w:r>
      <w:r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, w wymiarze  pełnego etatu,</w:t>
      </w:r>
    </w:p>
    <w:p w14:paraId="22FC0780" w14:textId="77777777" w:rsidR="00CC57E1" w:rsidRPr="00181EEF" w:rsidRDefault="00CC57E1" w:rsidP="00C7764C">
      <w:pPr>
        <w:shd w:val="clear" w:color="auto" w:fill="FFFFFF"/>
        <w:tabs>
          <w:tab w:val="left" w:pos="9072"/>
        </w:tabs>
        <w:spacing w:after="120" w:line="240" w:lineRule="auto"/>
        <w:ind w:left="142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- Bardzo dobrą atmosferę w pracy,</w:t>
      </w:r>
    </w:p>
    <w:p w14:paraId="39B86F13" w14:textId="77777777" w:rsidR="00CC57E1" w:rsidRDefault="00CC57E1" w:rsidP="00C7764C">
      <w:pPr>
        <w:shd w:val="clear" w:color="auto" w:fill="FFFFFF"/>
        <w:tabs>
          <w:tab w:val="left" w:pos="9072"/>
        </w:tabs>
        <w:spacing w:after="120" w:line="240" w:lineRule="auto"/>
        <w:ind w:left="142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181EEF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- Możliwość osobistego rozwoju.</w:t>
      </w:r>
    </w:p>
    <w:p w14:paraId="738A00DE" w14:textId="77777777" w:rsidR="00CC3716" w:rsidRPr="00CC3716" w:rsidRDefault="00CC3716" w:rsidP="00CC3716">
      <w:pPr>
        <w:shd w:val="clear" w:color="auto" w:fill="FFFFFF"/>
        <w:tabs>
          <w:tab w:val="left" w:pos="9072"/>
        </w:tabs>
        <w:spacing w:after="0" w:line="240" w:lineRule="auto"/>
        <w:ind w:left="142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</w:p>
    <w:p w14:paraId="1050441B" w14:textId="77777777" w:rsidR="00CC57E1" w:rsidRPr="00181EEF" w:rsidRDefault="00CC57E1" w:rsidP="00CC57E1">
      <w:pPr>
        <w:jc w:val="both"/>
        <w:rPr>
          <w:rFonts w:asciiTheme="majorHAnsi" w:hAnsiTheme="majorHAnsi"/>
          <w:sz w:val="24"/>
          <w:szCs w:val="24"/>
        </w:rPr>
      </w:pPr>
      <w:r w:rsidRPr="00181EEF">
        <w:rPr>
          <w:rFonts w:asciiTheme="majorHAnsi" w:hAnsiTheme="majorHAnsi"/>
          <w:b/>
          <w:sz w:val="24"/>
          <w:szCs w:val="24"/>
        </w:rPr>
        <w:t>Miejsce składania ofert pracy:</w:t>
      </w:r>
      <w:r w:rsidRPr="00181EEF">
        <w:rPr>
          <w:rFonts w:asciiTheme="majorHAnsi" w:hAnsiTheme="majorHAnsi"/>
          <w:sz w:val="24"/>
          <w:szCs w:val="24"/>
        </w:rPr>
        <w:t xml:space="preserve"> </w:t>
      </w:r>
    </w:p>
    <w:p w14:paraId="7251723C" w14:textId="2EEDBA15" w:rsidR="00CC57E1" w:rsidRPr="00181EEF" w:rsidRDefault="00CC57E1" w:rsidP="00CC57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81EEF">
        <w:rPr>
          <w:rFonts w:asciiTheme="majorHAnsi" w:hAnsiTheme="majorHAnsi"/>
          <w:sz w:val="24"/>
          <w:szCs w:val="24"/>
        </w:rPr>
        <w:t>Wymagane dokumenty aplikacyjne należy składać, w zamkniętej kopercie z dopiskiem którego stanowiska dotyczy aplikacja,</w:t>
      </w:r>
      <w:r w:rsidRPr="00181EEF">
        <w:rPr>
          <w:rFonts w:asciiTheme="majorHAnsi" w:hAnsiTheme="majorHAnsi"/>
          <w:b/>
          <w:sz w:val="24"/>
          <w:szCs w:val="24"/>
        </w:rPr>
        <w:t xml:space="preserve"> </w:t>
      </w:r>
      <w:r w:rsidRPr="00181EEF">
        <w:rPr>
          <w:rFonts w:asciiTheme="majorHAnsi" w:hAnsiTheme="majorHAnsi"/>
          <w:sz w:val="24"/>
          <w:szCs w:val="24"/>
        </w:rPr>
        <w:t xml:space="preserve">do </w:t>
      </w:r>
      <w:r w:rsidR="00CC3716">
        <w:rPr>
          <w:rFonts w:asciiTheme="majorHAnsi" w:hAnsiTheme="majorHAnsi"/>
          <w:sz w:val="24"/>
          <w:szCs w:val="24"/>
        </w:rPr>
        <w:t>sekretariatu</w:t>
      </w:r>
      <w:r w:rsidRPr="00181EEF">
        <w:rPr>
          <w:rFonts w:asciiTheme="majorHAnsi" w:hAnsiTheme="majorHAnsi"/>
          <w:sz w:val="24"/>
          <w:szCs w:val="24"/>
        </w:rPr>
        <w:t xml:space="preserve"> Urzędu Gminy</w:t>
      </w:r>
      <w:r w:rsidR="00C7764C">
        <w:rPr>
          <w:rFonts w:asciiTheme="majorHAnsi" w:hAnsiTheme="majorHAnsi"/>
          <w:sz w:val="24"/>
          <w:szCs w:val="24"/>
        </w:rPr>
        <w:t xml:space="preserve"> Mińsk Mazowiecki</w:t>
      </w:r>
      <w:r w:rsidR="00C7764C">
        <w:rPr>
          <w:rFonts w:asciiTheme="majorHAnsi" w:hAnsiTheme="majorHAnsi"/>
          <w:sz w:val="24"/>
          <w:szCs w:val="24"/>
        </w:rPr>
        <w:br/>
      </w:r>
      <w:r w:rsidR="00CC3716">
        <w:rPr>
          <w:rFonts w:asciiTheme="majorHAnsi" w:hAnsiTheme="majorHAnsi"/>
          <w:sz w:val="24"/>
          <w:szCs w:val="24"/>
        </w:rPr>
        <w:t xml:space="preserve">(I piętro, pok. 102) </w:t>
      </w:r>
      <w:r w:rsidRPr="00181EEF">
        <w:rPr>
          <w:rFonts w:asciiTheme="majorHAnsi" w:hAnsiTheme="majorHAnsi"/>
          <w:sz w:val="24"/>
          <w:szCs w:val="24"/>
        </w:rPr>
        <w:t xml:space="preserve">lub przesłać pocztą na adres:                               </w:t>
      </w:r>
    </w:p>
    <w:p w14:paraId="39984B01" w14:textId="77777777" w:rsidR="00CC57E1" w:rsidRPr="00181EEF" w:rsidRDefault="00CC57E1" w:rsidP="00CC57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81EEF">
        <w:rPr>
          <w:rFonts w:asciiTheme="majorHAnsi" w:hAnsiTheme="majorHAnsi"/>
          <w:b/>
          <w:sz w:val="24"/>
          <w:szCs w:val="24"/>
        </w:rPr>
        <w:t>Urząd Gminy Mińsk Mazowiecki</w:t>
      </w:r>
    </w:p>
    <w:p w14:paraId="22822BB9" w14:textId="77777777" w:rsidR="00CC57E1" w:rsidRPr="00181EEF" w:rsidRDefault="00CC57E1" w:rsidP="00CC57E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81EEF">
        <w:rPr>
          <w:rFonts w:asciiTheme="majorHAnsi" w:hAnsiTheme="majorHAnsi"/>
          <w:b/>
          <w:sz w:val="24"/>
          <w:szCs w:val="24"/>
        </w:rPr>
        <w:t>ul. Józefa Chełmońskiego 14</w:t>
      </w:r>
    </w:p>
    <w:p w14:paraId="76D4212F" w14:textId="77777777" w:rsidR="00CC57E1" w:rsidRPr="00181EEF" w:rsidRDefault="00CC57E1" w:rsidP="00CC57E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81EEF">
        <w:rPr>
          <w:rFonts w:asciiTheme="majorHAnsi" w:hAnsiTheme="majorHAnsi"/>
          <w:b/>
          <w:sz w:val="24"/>
          <w:szCs w:val="24"/>
        </w:rPr>
        <w:t>05-300 Mińsk Mazowiecki</w:t>
      </w:r>
    </w:p>
    <w:p w14:paraId="4A66C5D5" w14:textId="77777777" w:rsidR="00325BBD" w:rsidRDefault="00325BBD" w:rsidP="00CC57E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30A0521" w14:textId="3B6C9FCB" w:rsidR="00CC57E1" w:rsidRDefault="00325BBD" w:rsidP="00CC57E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 </w:t>
      </w:r>
      <w:r w:rsidR="00CC57E1" w:rsidRPr="00181EEF">
        <w:rPr>
          <w:rFonts w:asciiTheme="majorHAnsi" w:hAnsiTheme="majorHAnsi"/>
          <w:b/>
          <w:sz w:val="24"/>
          <w:szCs w:val="24"/>
        </w:rPr>
        <w:t xml:space="preserve">terminie do dnia </w:t>
      </w:r>
      <w:r w:rsidR="0003333E">
        <w:rPr>
          <w:rFonts w:asciiTheme="majorHAnsi" w:hAnsiTheme="majorHAnsi"/>
          <w:b/>
          <w:sz w:val="24"/>
          <w:szCs w:val="24"/>
        </w:rPr>
        <w:t>12.01.2024</w:t>
      </w:r>
      <w:r w:rsidR="0015509D" w:rsidRPr="0015509D">
        <w:rPr>
          <w:rFonts w:asciiTheme="majorHAnsi" w:hAnsiTheme="majorHAnsi"/>
          <w:b/>
          <w:sz w:val="24"/>
          <w:szCs w:val="24"/>
        </w:rPr>
        <w:t xml:space="preserve"> r</w:t>
      </w:r>
      <w:r w:rsidR="00C7764C" w:rsidRPr="0015509D">
        <w:rPr>
          <w:rFonts w:asciiTheme="majorHAnsi" w:hAnsiTheme="majorHAnsi"/>
          <w:b/>
          <w:sz w:val="24"/>
          <w:szCs w:val="24"/>
        </w:rPr>
        <w:t>.</w:t>
      </w:r>
    </w:p>
    <w:p w14:paraId="2B1C52D6" w14:textId="77777777" w:rsidR="00C7764C" w:rsidRPr="00181EEF" w:rsidRDefault="00C7764C" w:rsidP="00CC57E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273A2F8" w14:textId="77777777" w:rsidR="00CC57E1" w:rsidRPr="00181EEF" w:rsidRDefault="00CC57E1" w:rsidP="00CC57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81EEF">
        <w:rPr>
          <w:rFonts w:asciiTheme="majorHAnsi" w:hAnsiTheme="majorHAnsi"/>
          <w:sz w:val="24"/>
          <w:szCs w:val="24"/>
        </w:rPr>
        <w:t>W przypadku przesłania ofert za pośrednictwem poczty decyduje data wpływu do Urzędu Gminy Mińsk Mazowiecki.</w:t>
      </w:r>
    </w:p>
    <w:p w14:paraId="593FF815" w14:textId="77777777" w:rsidR="00CC57E1" w:rsidRPr="00181EEF" w:rsidRDefault="00CC57E1" w:rsidP="00CC57E1">
      <w:pPr>
        <w:jc w:val="both"/>
        <w:rPr>
          <w:rFonts w:asciiTheme="majorHAnsi" w:hAnsiTheme="majorHAnsi"/>
          <w:sz w:val="24"/>
          <w:szCs w:val="24"/>
        </w:rPr>
      </w:pPr>
    </w:p>
    <w:p w14:paraId="061D1E5D" w14:textId="77777777" w:rsidR="00CC57E1" w:rsidRPr="00181EEF" w:rsidRDefault="00CC57E1" w:rsidP="00CC57E1">
      <w:pPr>
        <w:jc w:val="both"/>
        <w:rPr>
          <w:rFonts w:asciiTheme="majorHAnsi" w:hAnsiTheme="majorHAnsi"/>
          <w:vanish/>
          <w:sz w:val="24"/>
          <w:szCs w:val="24"/>
          <w:specVanish/>
        </w:rPr>
      </w:pPr>
      <w:r w:rsidRPr="00181EEF">
        <w:rPr>
          <w:rFonts w:asciiTheme="majorHAnsi" w:hAnsiTheme="majorHAnsi"/>
          <w:b/>
          <w:sz w:val="24"/>
          <w:szCs w:val="24"/>
        </w:rPr>
        <w:t>Życiorys zawodowy (CV) proszę opatrzeć zgodą</w:t>
      </w:r>
      <w:r w:rsidRPr="00181EEF">
        <w:rPr>
          <w:rFonts w:asciiTheme="majorHAnsi" w:hAnsiTheme="majorHAnsi"/>
          <w:sz w:val="24"/>
          <w:szCs w:val="24"/>
        </w:rPr>
        <w:t>:</w:t>
      </w:r>
    </w:p>
    <w:p w14:paraId="26229C5F" w14:textId="77777777" w:rsidR="00CC57E1" w:rsidRPr="00181EEF" w:rsidRDefault="00CC57E1" w:rsidP="00CC57E1">
      <w:pPr>
        <w:jc w:val="both"/>
        <w:rPr>
          <w:rFonts w:asciiTheme="majorHAnsi" w:hAnsiTheme="majorHAnsi"/>
          <w:i/>
          <w:sz w:val="24"/>
          <w:szCs w:val="24"/>
        </w:rPr>
      </w:pPr>
      <w:r w:rsidRPr="00181EEF">
        <w:rPr>
          <w:rFonts w:asciiTheme="majorHAnsi" w:hAnsiTheme="majorHAnsi"/>
          <w:i/>
          <w:sz w:val="24"/>
          <w:szCs w:val="24"/>
        </w:rPr>
        <w:t xml:space="preserve"> „Wyrażam zgodę na przetwarzanie moich danych osobowych dla potrzeb niezbędnych do realizacji procesu rekrutacji zgodnie </w:t>
      </w:r>
      <w:r>
        <w:rPr>
          <w:rFonts w:asciiTheme="majorHAnsi" w:hAnsiTheme="majorHAnsi"/>
          <w:i/>
          <w:sz w:val="24"/>
          <w:szCs w:val="24"/>
        </w:rPr>
        <w:br/>
      </w:r>
      <w:r w:rsidRPr="00181EEF">
        <w:rPr>
          <w:rFonts w:asciiTheme="majorHAnsi" w:hAnsiTheme="majorHAnsi"/>
          <w:i/>
          <w:sz w:val="24"/>
          <w:szCs w:val="2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18D5A009" w14:textId="77777777" w:rsidR="00CC57E1" w:rsidRPr="00181EEF" w:rsidRDefault="00CC57E1" w:rsidP="00CC57E1">
      <w:pPr>
        <w:rPr>
          <w:rFonts w:asciiTheme="majorHAnsi" w:hAnsiTheme="majorHAnsi"/>
        </w:rPr>
      </w:pPr>
    </w:p>
    <w:p w14:paraId="56694399" w14:textId="77777777" w:rsidR="00FE264B" w:rsidRDefault="00FE264B"/>
    <w:sectPr w:rsidR="00FE264B" w:rsidSect="00F32BB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5D8E2" w15:done="0"/>
  <w15:commentEx w15:paraId="728919B5" w15:done="0"/>
  <w15:commentEx w15:paraId="0D5E32F1" w15:done="0"/>
  <w15:commentEx w15:paraId="12FCA9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783"/>
    <w:multiLevelType w:val="hybridMultilevel"/>
    <w:tmpl w:val="E3A83656"/>
    <w:lvl w:ilvl="0" w:tplc="7ABE2D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7E4603"/>
    <w:multiLevelType w:val="hybridMultilevel"/>
    <w:tmpl w:val="9138AA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24EAC"/>
    <w:multiLevelType w:val="hybridMultilevel"/>
    <w:tmpl w:val="9D90155C"/>
    <w:lvl w:ilvl="0" w:tplc="CB1221BC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B11BF"/>
    <w:multiLevelType w:val="hybridMultilevel"/>
    <w:tmpl w:val="28DCC3EC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la">
    <w15:presenceInfo w15:providerId="None" w15:userId="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E1"/>
    <w:rsid w:val="00027814"/>
    <w:rsid w:val="0003333E"/>
    <w:rsid w:val="0015509D"/>
    <w:rsid w:val="002B07BD"/>
    <w:rsid w:val="00325BBD"/>
    <w:rsid w:val="00357DCE"/>
    <w:rsid w:val="003707CB"/>
    <w:rsid w:val="003B7D51"/>
    <w:rsid w:val="00467211"/>
    <w:rsid w:val="00477089"/>
    <w:rsid w:val="00481FC7"/>
    <w:rsid w:val="005216B6"/>
    <w:rsid w:val="00604EE4"/>
    <w:rsid w:val="00704056"/>
    <w:rsid w:val="008E7BD2"/>
    <w:rsid w:val="009712B2"/>
    <w:rsid w:val="00A36DA9"/>
    <w:rsid w:val="00AF099F"/>
    <w:rsid w:val="00B609E6"/>
    <w:rsid w:val="00C7764C"/>
    <w:rsid w:val="00C81E95"/>
    <w:rsid w:val="00CA5EF0"/>
    <w:rsid w:val="00CC3716"/>
    <w:rsid w:val="00CC57E1"/>
    <w:rsid w:val="00D034A9"/>
    <w:rsid w:val="00D413FB"/>
    <w:rsid w:val="00D45A16"/>
    <w:rsid w:val="00E26E99"/>
    <w:rsid w:val="00E736EB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2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4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D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D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DA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4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D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D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D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2023-12-19T09:31:00Z</cp:lastPrinted>
  <dcterms:created xsi:type="dcterms:W3CDTF">2022-11-10T12:45:00Z</dcterms:created>
  <dcterms:modified xsi:type="dcterms:W3CDTF">2023-12-19T09:34:00Z</dcterms:modified>
</cp:coreProperties>
</file>