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3644FC" w:rsidTr="003644FC">
        <w:tc>
          <w:tcPr>
            <w:tcW w:w="4792" w:type="dxa"/>
          </w:tcPr>
          <w:p w:rsidR="003644FC" w:rsidRDefault="00781C36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bookmarkStart w:id="2" w:name="_GoBack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1CBE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05000" cy="285750"/>
                  <wp:effectExtent l="0" t="0" r="0" b="0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44FC" w:rsidRDefault="00E61CB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PZ-ZD-I.704.7.2017.EM</w:t>
            </w:r>
          </w:p>
          <w:p w:rsidR="003644FC" w:rsidRDefault="003644F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:rsidR="003644FC" w:rsidRDefault="003644F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  <w:r w:rsidR="00E03C86">
              <w:rPr>
                <w:rFonts w:ascii="Arial" w:hAnsi="Arial" w:cs="Arial"/>
                <w:sz w:val="18"/>
                <w:szCs w:val="18"/>
              </w:rPr>
              <w:t xml:space="preserve">, 30 </w:t>
            </w:r>
            <w:r w:rsidR="00781C36">
              <w:rPr>
                <w:rFonts w:ascii="Arial" w:hAnsi="Arial" w:cs="Arial"/>
                <w:sz w:val="18"/>
                <w:szCs w:val="18"/>
              </w:rPr>
              <w:t>sierpnia 2017 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bookmarkEnd w:id="0"/>
    <w:bookmarkEnd w:id="1"/>
    <w:p w:rsidR="00781C36" w:rsidRDefault="00781C36" w:rsidP="00781C36">
      <w:pPr>
        <w:spacing w:after="0" w:line="360" w:lineRule="auto"/>
        <w:ind w:left="6237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Pan/Pani</w:t>
      </w:r>
    </w:p>
    <w:p w:rsidR="00781C36" w:rsidRDefault="00781C36" w:rsidP="00781C36">
      <w:pPr>
        <w:spacing w:after="0" w:line="360" w:lineRule="auto"/>
        <w:ind w:left="6237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Wójt, Burmistrz, Prezydent Miasta</w:t>
      </w:r>
    </w:p>
    <w:p w:rsidR="00781C36" w:rsidRDefault="00781C36" w:rsidP="00781C36">
      <w:pPr>
        <w:spacing w:after="0" w:line="360" w:lineRule="auto"/>
        <w:ind w:left="6237"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według rozdzielnika</w:t>
      </w:r>
    </w:p>
    <w:p w:rsidR="00781C36" w:rsidRDefault="00781C36" w:rsidP="00781C3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81C36" w:rsidRDefault="00781C36" w:rsidP="00781C36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781C36" w:rsidRDefault="00781C36" w:rsidP="00781C3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„Program Oczyszczania Kraju z Azbestu na lata 2007-2032” wskazuje na konieczność organizowania kampanii edukacyjno-informacyjnych w zakresie prawidłowego postępowania z wyrobami zawierającymi azbest.                                       W ramach realizacji zadań z przedmiotowego zakresu, powierzonych samorządowi województwa, organizowany jest cykl seminariów szkoleniowych w siedzibie Urzędu Marszałkowskiego Województwa Mazowieckiego w Warszawie                        przy ul. Jagiellońskiej 26, pod nazwą „Obowiązki właścicieli, użytkowników wieczystych lub zarządców obiektów zawierających azbest – inwentaryzacja, demontaż, unieszkodliwienie”. Spotkanie odbędzie się w 3 terminach                       (do wyboru): I – 5 października br., II- 11 października br. i III - 25 października 2017 r. w godzinach 10:00-13:00.</w:t>
      </w:r>
    </w:p>
    <w:p w:rsidR="00781C36" w:rsidRDefault="00781C36" w:rsidP="00781C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Seminarium skierowane jest do osób prowadzących działalność gospodarczą, firm, stowarzyszeń i innych instytucji posiadających REGON, które wykorzystują wyroby azbestowe na swoich obiektach.</w:t>
      </w:r>
      <w:r>
        <w:rPr>
          <w:rFonts w:ascii="Arial" w:hAnsi="Arial" w:cs="Arial"/>
          <w:sz w:val="18"/>
          <w:szCs w:val="18"/>
        </w:rPr>
        <w:t xml:space="preserve"> Jednym z głównych                      jego założeń jest wskazanie takich działań, mechanizmów i źródeł finansowania, które pozwolą na bezpieczne usuwanie wyrobów z obszaru Mazowsza. W trakcie spotkania, poruszane będą zagadnienia dotyczące charakteru i stopnia szkodliwości wykorzystywanej substancji, obowiązków prawnych użytkownika przedmiotowych wyrobów </w:t>
      </w:r>
      <w:r>
        <w:rPr>
          <w:rFonts w:ascii="Arial" w:hAnsi="Arial" w:cs="Arial"/>
          <w:sz w:val="18"/>
          <w:szCs w:val="18"/>
        </w:rPr>
        <w:br/>
        <w:t xml:space="preserve">(w tym sprawozdawczość), możliwości uzyskania dofinansowania na działania związane z ich usuwaniem </w:t>
      </w:r>
      <w:r>
        <w:rPr>
          <w:rFonts w:ascii="Arial" w:hAnsi="Arial" w:cs="Arial"/>
          <w:sz w:val="18"/>
          <w:szCs w:val="18"/>
        </w:rPr>
        <w:br/>
        <w:t>oraz prawidłowego sposobu unieszkodliwiania odpadów zawierających azbest.</w:t>
      </w:r>
    </w:p>
    <w:p w:rsidR="00781C36" w:rsidRDefault="00781C36" w:rsidP="00781C36">
      <w:pPr>
        <w:pStyle w:val="NormalnyWeb"/>
        <w:spacing w:before="60" w:beforeAutospacing="0" w:after="0" w:afterAutospacing="0" w:line="336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Zwracam się z prośbą o zamieszczenie informacji na temat organizowanego przez tut. Urząd spotkania                       np. na stronie internetowej gminy, w budynku siedziby Urzędu lub miejscach (tablicach) informacyjnych zlokalizowanych na terenie gminy.</w:t>
      </w:r>
    </w:p>
    <w:p w:rsidR="00781C36" w:rsidRDefault="00781C36" w:rsidP="00781C36">
      <w:pPr>
        <w:pStyle w:val="NormalnyWeb"/>
        <w:spacing w:before="60" w:beforeAutospacing="0" w:after="0" w:afterAutospacing="0" w:line="336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Aby wziąć udział w spotkaniu należy przesłać na adres </w:t>
      </w:r>
      <w:r>
        <w:rPr>
          <w:rFonts w:ascii="Arial" w:hAnsi="Arial" w:cs="Arial"/>
          <w:b/>
          <w:sz w:val="18"/>
          <w:szCs w:val="18"/>
        </w:rPr>
        <w:t>seminarium.azbest@mazovia.pl</w:t>
      </w:r>
      <w:r>
        <w:rPr>
          <w:rFonts w:ascii="Arial" w:hAnsi="Arial" w:cs="Arial"/>
          <w:sz w:val="18"/>
          <w:szCs w:val="18"/>
        </w:rPr>
        <w:t xml:space="preserve"> zgłoszenie zawierające wybrany termin spotkania (1 z 3), nazwę i adres przedsiębiorstwa oraz imię i nazwisko uczestnika.      Rejestracja uczestników prowadzona jest do dnia 4 października br. (dla terminu I), 9 października br. (dla terminu II),            23 października br. (dla terminu III). Udział w spotkaniu jest bezpłatny. Ilość miejsc jest ograniczona. Decyduje kolejność zgłoszeń. W celu uzyskania dodatkowych informacji proszę dzwonić pod nr telefonu (22) 59 79 463.</w:t>
      </w:r>
    </w:p>
    <w:p w:rsidR="00781C36" w:rsidRDefault="00781C36" w:rsidP="00781C36">
      <w:pPr>
        <w:spacing w:after="0" w:line="360" w:lineRule="auto"/>
        <w:ind w:firstLine="708"/>
        <w:jc w:val="both"/>
        <w:rPr>
          <w:rFonts w:ascii="Arial" w:hAnsi="Arial" w:cs="Arial"/>
          <w:sz w:val="12"/>
          <w:szCs w:val="18"/>
        </w:rPr>
      </w:pPr>
    </w:p>
    <w:p w:rsidR="00781C36" w:rsidRDefault="00781C36" w:rsidP="00781C36">
      <w:pPr>
        <w:spacing w:after="0" w:line="240" w:lineRule="auto"/>
        <w:ind w:left="3969" w:right="79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up. Marszałka Województwa</w:t>
      </w:r>
    </w:p>
    <w:p w:rsidR="00781C36" w:rsidRDefault="00781C36" w:rsidP="00781C36">
      <w:pPr>
        <w:spacing w:after="0" w:line="240" w:lineRule="auto"/>
        <w:ind w:left="3969" w:right="79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Zastępca Dyrektora Departamentu Gospodarki Odpadami               oraz Pozwoleń Zintegrowanych i Wodnoprawnych </w:t>
      </w:r>
    </w:p>
    <w:p w:rsidR="00781C36" w:rsidRDefault="00781C36" w:rsidP="00781C36">
      <w:pPr>
        <w:spacing w:after="0" w:line="240" w:lineRule="auto"/>
        <w:ind w:left="3969" w:right="794"/>
        <w:jc w:val="center"/>
        <w:rPr>
          <w:rFonts w:ascii="Arial" w:hAnsi="Arial" w:cs="Arial"/>
          <w:sz w:val="18"/>
          <w:szCs w:val="18"/>
        </w:rPr>
      </w:pPr>
    </w:p>
    <w:p w:rsidR="00781C36" w:rsidRDefault="00781C36" w:rsidP="00781C36">
      <w:pPr>
        <w:spacing w:after="0" w:line="240" w:lineRule="auto"/>
        <w:ind w:left="3969" w:right="79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Urszula Pawlak</w:t>
      </w:r>
    </w:p>
    <w:p w:rsidR="00781C36" w:rsidRDefault="00781C36" w:rsidP="00781C36">
      <w:pPr>
        <w:spacing w:after="0" w:line="240" w:lineRule="auto"/>
        <w:ind w:left="3969" w:right="79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(podpisano elektronicznie)</w:t>
      </w:r>
    </w:p>
    <w:p w:rsidR="00781C36" w:rsidRDefault="00781C36" w:rsidP="00781C36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781C36" w:rsidRDefault="00781C36" w:rsidP="00781C36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Załącznik:</w:t>
      </w:r>
    </w:p>
    <w:p w:rsidR="00781C36" w:rsidRDefault="00781C36" w:rsidP="00781C36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Informacja dotycząca organizowanego seminarium</w:t>
      </w:r>
    </w:p>
    <w:p w:rsidR="006100CE" w:rsidRDefault="006100CE" w:rsidP="006100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100CE" w:rsidRDefault="006100CE" w:rsidP="006100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100CE" w:rsidRDefault="006100CE" w:rsidP="006100C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100CE" w:rsidRDefault="006100CE" w:rsidP="006100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100CE" w:rsidRDefault="006100CE" w:rsidP="006100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100CE" w:rsidRDefault="006100CE" w:rsidP="006100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100CE" w:rsidRDefault="006100CE" w:rsidP="006100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100CE" w:rsidRDefault="006100CE" w:rsidP="006100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100CE" w:rsidRDefault="006100CE" w:rsidP="006100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100CE" w:rsidRDefault="006100CE" w:rsidP="006100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100CE" w:rsidRDefault="006100CE" w:rsidP="006100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100CE" w:rsidRDefault="006100CE" w:rsidP="006100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100CE" w:rsidRDefault="006100CE" w:rsidP="006100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100CE" w:rsidRDefault="006100CE" w:rsidP="006100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100CE" w:rsidRDefault="006100CE" w:rsidP="006100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100CE" w:rsidRDefault="006100CE" w:rsidP="006100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100CE" w:rsidRDefault="006100CE" w:rsidP="006100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100CE" w:rsidRDefault="006100CE" w:rsidP="006100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100CE" w:rsidRDefault="006100CE" w:rsidP="006100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100CE" w:rsidRDefault="006100CE" w:rsidP="006100CE"/>
    <w:bookmarkEnd w:id="2"/>
    <w:p w:rsidR="00262199" w:rsidRPr="006100CE" w:rsidRDefault="00262199" w:rsidP="006100CE"/>
    <w:sectPr w:rsidR="00262199" w:rsidRPr="006100CE" w:rsidSect="00E8017E">
      <w:footerReference w:type="default" r:id="rId8"/>
      <w:headerReference w:type="first" r:id="rId9"/>
      <w:footerReference w:type="first" r:id="rId10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F68" w:rsidRDefault="000D4F68" w:rsidP="007F4ED4">
      <w:pPr>
        <w:spacing w:after="0" w:line="240" w:lineRule="auto"/>
      </w:pPr>
      <w:r>
        <w:separator/>
      </w:r>
    </w:p>
  </w:endnote>
  <w:endnote w:type="continuationSeparator" w:id="0">
    <w:p w:rsidR="000D4F68" w:rsidRDefault="000D4F68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1D4" w:rsidRPr="003A7BEA" w:rsidRDefault="002931D4" w:rsidP="001A3C22">
    <w:pPr>
      <w:pStyle w:val="Stopka"/>
      <w:jc w:val="right"/>
      <w:rPr>
        <w:rFonts w:ascii="Arial" w:hAnsi="Arial" w:cs="Arial"/>
        <w:sz w:val="16"/>
        <w:szCs w:val="16"/>
      </w:rPr>
    </w:pPr>
    <w:r w:rsidRPr="003A7BEA">
      <w:rPr>
        <w:rFonts w:ascii="Arial" w:hAnsi="Arial" w:cs="Arial"/>
        <w:sz w:val="16"/>
        <w:szCs w:val="16"/>
      </w:rPr>
      <w:fldChar w:fldCharType="begin"/>
    </w:r>
    <w:r w:rsidRPr="003A7BEA">
      <w:rPr>
        <w:rFonts w:ascii="Arial" w:hAnsi="Arial" w:cs="Arial"/>
        <w:sz w:val="16"/>
        <w:szCs w:val="16"/>
      </w:rPr>
      <w:instrText xml:space="preserve"> PAGE   \* MERGEFORMAT </w:instrText>
    </w:r>
    <w:r w:rsidRPr="003A7BEA">
      <w:rPr>
        <w:rFonts w:ascii="Arial" w:hAnsi="Arial" w:cs="Arial"/>
        <w:sz w:val="16"/>
        <w:szCs w:val="16"/>
      </w:rPr>
      <w:fldChar w:fldCharType="separate"/>
    </w:r>
    <w:r w:rsidR="00E61CBE">
      <w:rPr>
        <w:rFonts w:ascii="Arial" w:hAnsi="Arial" w:cs="Arial"/>
        <w:noProof/>
        <w:sz w:val="16"/>
        <w:szCs w:val="16"/>
      </w:rPr>
      <w:t>2</w:t>
    </w:r>
    <w:r w:rsidRPr="003A7BEA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1D4" w:rsidRDefault="002931D4" w:rsidP="00DD3EA1">
    <w:pPr>
      <w:pStyle w:val="ZnakZnakZnak1ZnakZnakZnakZnakZnak"/>
      <w:jc w:val="center"/>
      <w:rPr>
        <w:rFonts w:ascii="Arial" w:hAnsi="Arial" w:cs="Arial"/>
        <w:sz w:val="12"/>
        <w:szCs w:val="12"/>
      </w:rPr>
    </w:pPr>
    <w:r w:rsidRPr="00EC6F09">
      <w:rPr>
        <w:rFonts w:ascii="Arial" w:hAnsi="Arial" w:cs="Arial"/>
        <w:sz w:val="12"/>
        <w:szCs w:val="12"/>
      </w:rPr>
      <w:t>_____________________________________________________________________________________________________________________________________</w:t>
    </w:r>
  </w:p>
  <w:p w:rsidR="00AB63E8" w:rsidRDefault="00AB63E8" w:rsidP="00AB63E8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L</w:t>
    </w:r>
    <w:r w:rsidRPr="00017DE1">
      <w:rPr>
        <w:rFonts w:ascii="Arial" w:hAnsi="Arial" w:cs="Arial"/>
        <w:sz w:val="12"/>
        <w:szCs w:val="12"/>
      </w:rPr>
      <w:t xml:space="preserve">aureat Polskiej Nagrody Jakości. Urząd realizuje zadania w oparciu o  zintegrowany system zarządzania zgodny z normami: PN-EN ISO 9001:2009, PN-EN ISO 14001:2005, </w:t>
    </w:r>
    <w:r w:rsidRPr="00017DE1">
      <w:rPr>
        <w:rFonts w:ascii="Arial" w:hAnsi="Arial" w:cs="Arial"/>
        <w:sz w:val="12"/>
        <w:szCs w:val="12"/>
      </w:rPr>
      <w:br/>
    </w:r>
    <w:r w:rsidRPr="00017DE1">
      <w:rPr>
        <w:rFonts w:ascii="Arial" w:hAnsi="Arial"/>
        <w:sz w:val="12"/>
        <w:szCs w:val="12"/>
      </w:rPr>
      <w:t>PN-ISO/IEC 27001:2014-12</w:t>
    </w:r>
    <w:r w:rsidRPr="00017DE1">
      <w:rPr>
        <w:rFonts w:ascii="Arial" w:hAnsi="Arial" w:cs="Arial"/>
        <w:sz w:val="12"/>
        <w:szCs w:val="12"/>
      </w:rPr>
      <w:t>, OHSAS 18001:2007, Systemem</w:t>
    </w:r>
    <w:r>
      <w:rPr>
        <w:rFonts w:ascii="Arial" w:hAnsi="Arial" w:cs="Arial"/>
        <w:sz w:val="12"/>
        <w:szCs w:val="12"/>
      </w:rPr>
      <w:t xml:space="preserve"> Przeciwdziałania Zagrożeniom Korupcyjnym oraz na podstawie wytycznych PN-ISO 26000.</w:t>
    </w:r>
  </w:p>
  <w:p w:rsidR="00AB63E8" w:rsidRPr="00EC6F09" w:rsidRDefault="00D1078D" w:rsidP="00AB63E8">
    <w:pPr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3357245</wp:posOffset>
          </wp:positionH>
          <wp:positionV relativeFrom="margin">
            <wp:posOffset>8035290</wp:posOffset>
          </wp:positionV>
          <wp:extent cx="1293495" cy="574040"/>
          <wp:effectExtent l="0" t="0" r="1905" b="0"/>
          <wp:wrapNone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38"/>
      <w:gridCol w:w="4743"/>
    </w:tblGrid>
    <w:tr w:rsidR="00AB63E8" w:rsidRPr="00365D34" w:rsidTr="008504E8">
      <w:trPr>
        <w:trHeight w:val="554"/>
      </w:trPr>
      <w:tc>
        <w:tcPr>
          <w:tcW w:w="4838" w:type="dxa"/>
        </w:tcPr>
        <w:p w:rsidR="00AB63E8" w:rsidRPr="00EC6F09" w:rsidRDefault="00D1078D" w:rsidP="008504E8">
          <w:pPr>
            <w:pStyle w:val="Stopka"/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EC6F09">
            <w:rPr>
              <w:rFonts w:ascii="Arial" w:hAnsi="Arial" w:cs="Arial"/>
              <w:noProof/>
              <w:sz w:val="12"/>
              <w:szCs w:val="12"/>
              <w:lang w:eastAsia="pl-PL"/>
            </w:rPr>
            <w:drawing>
              <wp:inline distT="0" distB="0" distL="0" distR="0">
                <wp:extent cx="2562225" cy="361950"/>
                <wp:effectExtent l="0" t="0" r="9525" b="0"/>
                <wp:docPr id="1" name="Obraz 1" descr="piktogramy_zesta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ktogramy_zesta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3" w:type="dxa"/>
          <w:vAlign w:val="center"/>
        </w:tcPr>
        <w:p w:rsidR="00AB63E8" w:rsidRPr="00365D34" w:rsidRDefault="00AB63E8" w:rsidP="008504E8">
          <w:pPr>
            <w:pStyle w:val="Stopka"/>
            <w:spacing w:after="0"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365D34">
            <w:rPr>
              <w:rFonts w:ascii="Arial" w:hAnsi="Arial" w:cs="Arial"/>
              <w:sz w:val="16"/>
              <w:szCs w:val="16"/>
            </w:rPr>
            <w:t>www.</w:t>
          </w:r>
          <w:r w:rsidRPr="00365D34">
            <w:rPr>
              <w:rFonts w:ascii="Arial" w:hAnsi="Arial" w:cs="Arial"/>
              <w:color w:val="FF0000"/>
              <w:sz w:val="16"/>
              <w:szCs w:val="16"/>
            </w:rPr>
            <w:t>mazovia</w:t>
          </w:r>
          <w:r w:rsidRPr="00365D34">
            <w:rPr>
              <w:rFonts w:ascii="Arial" w:hAnsi="Arial" w:cs="Arial"/>
              <w:sz w:val="16"/>
              <w:szCs w:val="16"/>
            </w:rPr>
            <w:t>.pl</w:t>
          </w:r>
        </w:p>
      </w:tc>
    </w:tr>
  </w:tbl>
  <w:p w:rsidR="002931D4" w:rsidRDefault="002931D4" w:rsidP="00DD3EA1">
    <w:pPr>
      <w:pStyle w:val="Stopka"/>
      <w:spacing w:after="0" w:line="240" w:lineRule="auto"/>
      <w:rPr>
        <w:rFonts w:ascii="Arial" w:hAnsi="Arial" w:cs="Arial"/>
        <w:sz w:val="12"/>
        <w:szCs w:val="12"/>
      </w:rPr>
    </w:pPr>
  </w:p>
  <w:p w:rsidR="00AB63E8" w:rsidRDefault="00AB63E8" w:rsidP="00DD3EA1">
    <w:pPr>
      <w:pStyle w:val="Stopka"/>
      <w:spacing w:after="0" w:line="240" w:lineRule="auto"/>
      <w:rPr>
        <w:rFonts w:ascii="Arial" w:hAnsi="Arial" w:cs="Arial"/>
        <w:sz w:val="12"/>
        <w:szCs w:val="12"/>
      </w:rPr>
    </w:pPr>
  </w:p>
  <w:p w:rsidR="00AB63E8" w:rsidRDefault="00AB63E8" w:rsidP="00DD3EA1">
    <w:pPr>
      <w:pStyle w:val="Stopka"/>
      <w:spacing w:after="0" w:line="240" w:lineRule="auto"/>
      <w:rPr>
        <w:rFonts w:ascii="Arial" w:hAnsi="Arial" w:cs="Arial"/>
        <w:sz w:val="12"/>
        <w:szCs w:val="12"/>
      </w:rPr>
    </w:pPr>
  </w:p>
  <w:p w:rsidR="00AB63E8" w:rsidRDefault="00AB63E8" w:rsidP="00DD3EA1">
    <w:pPr>
      <w:pStyle w:val="Stopka"/>
      <w:spacing w:after="0" w:line="240" w:lineRule="auto"/>
      <w:rPr>
        <w:rFonts w:ascii="Arial" w:hAnsi="Arial" w:cs="Arial"/>
        <w:sz w:val="12"/>
        <w:szCs w:val="12"/>
      </w:rPr>
    </w:pPr>
  </w:p>
  <w:p w:rsidR="00AB63E8" w:rsidRDefault="00AB63E8" w:rsidP="00DD3EA1">
    <w:pPr>
      <w:pStyle w:val="Stopka"/>
      <w:spacing w:after="0" w:line="240" w:lineRule="auto"/>
      <w:rPr>
        <w:rFonts w:ascii="Arial" w:hAnsi="Arial" w:cs="Arial"/>
        <w:sz w:val="12"/>
        <w:szCs w:val="12"/>
      </w:rPr>
    </w:pPr>
  </w:p>
  <w:p w:rsidR="00AB63E8" w:rsidRPr="00EC6F09" w:rsidRDefault="00AB63E8" w:rsidP="00DD3EA1">
    <w:pPr>
      <w:pStyle w:val="Stopka"/>
      <w:spacing w:after="0" w:line="240" w:lineRule="auto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F68" w:rsidRDefault="000D4F68" w:rsidP="007F4ED4">
      <w:pPr>
        <w:spacing w:after="0" w:line="240" w:lineRule="auto"/>
      </w:pPr>
      <w:r>
        <w:separator/>
      </w:r>
    </w:p>
  </w:footnote>
  <w:footnote w:type="continuationSeparator" w:id="0">
    <w:p w:rsidR="000D4F68" w:rsidRDefault="000D4F68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9"/>
      <w:gridCol w:w="4842"/>
    </w:tblGrid>
    <w:tr w:rsidR="002931D4" w:rsidRPr="00960986" w:rsidTr="00461E33">
      <w:tc>
        <w:tcPr>
          <w:tcW w:w="4742" w:type="dxa"/>
          <w:vAlign w:val="bottom"/>
        </w:tcPr>
        <w:p w:rsidR="002931D4" w:rsidRPr="00ED1583" w:rsidRDefault="002931D4" w:rsidP="00461E33">
          <w:pPr>
            <w:pStyle w:val="Nagwek"/>
            <w:spacing w:after="0" w:line="240" w:lineRule="auto"/>
            <w:rPr>
              <w:rFonts w:ascii="Arial" w:hAnsi="Arial" w:cs="Arial"/>
              <w:sz w:val="15"/>
              <w:szCs w:val="15"/>
            </w:rPr>
          </w:pPr>
          <w:r w:rsidRPr="00ED1583">
            <w:rPr>
              <w:rFonts w:ascii="Arial" w:hAnsi="Arial" w:cs="Arial"/>
              <w:sz w:val="15"/>
              <w:szCs w:val="15"/>
            </w:rPr>
            <w:t>Urząd Marszałkowski Województwa Mazowieckiego</w:t>
          </w:r>
          <w:r>
            <w:rPr>
              <w:rFonts w:ascii="Arial" w:hAnsi="Arial" w:cs="Arial"/>
              <w:sz w:val="15"/>
              <w:szCs w:val="15"/>
            </w:rPr>
            <w:t xml:space="preserve"> w Warszawie</w:t>
          </w:r>
        </w:p>
        <w:p w:rsidR="002931D4" w:rsidRPr="00ED1583" w:rsidRDefault="002931D4" w:rsidP="00461E33">
          <w:pPr>
            <w:pStyle w:val="Nagwek"/>
            <w:spacing w:after="0" w:line="240" w:lineRule="auto"/>
            <w:rPr>
              <w:rFonts w:ascii="Arial" w:hAnsi="Arial" w:cs="Arial"/>
              <w:sz w:val="15"/>
              <w:szCs w:val="15"/>
            </w:rPr>
          </w:pPr>
          <w:r w:rsidRPr="00ED1583">
            <w:rPr>
              <w:rFonts w:ascii="Arial" w:hAnsi="Arial" w:cs="Arial"/>
              <w:sz w:val="15"/>
              <w:szCs w:val="15"/>
            </w:rPr>
            <w:t xml:space="preserve">Departament </w:t>
          </w:r>
          <w:r w:rsidR="00542B61" w:rsidRPr="00542B61">
            <w:rPr>
              <w:rFonts w:ascii="Arial" w:hAnsi="Arial" w:cs="Arial"/>
              <w:sz w:val="15"/>
              <w:szCs w:val="15"/>
            </w:rPr>
            <w:t>Gospodarki Odpadami oraz Pozwoleń Zintegrowanych</w:t>
          </w:r>
          <w:r w:rsidR="00CC5A0D">
            <w:rPr>
              <w:rFonts w:ascii="Arial" w:hAnsi="Arial" w:cs="Arial"/>
              <w:sz w:val="15"/>
              <w:szCs w:val="15"/>
            </w:rPr>
            <w:br/>
            <w:t>i Wodnoprawnych</w:t>
          </w:r>
        </w:p>
        <w:p w:rsidR="002931D4" w:rsidRPr="00ED1583" w:rsidRDefault="002931D4" w:rsidP="00461E33">
          <w:pPr>
            <w:pStyle w:val="Nagwek"/>
            <w:spacing w:after="0" w:line="240" w:lineRule="auto"/>
            <w:rPr>
              <w:rFonts w:ascii="Arial" w:hAnsi="Arial" w:cs="Arial"/>
              <w:sz w:val="15"/>
              <w:szCs w:val="15"/>
            </w:rPr>
          </w:pPr>
          <w:r w:rsidRPr="00ED1583">
            <w:rPr>
              <w:rFonts w:ascii="Arial" w:hAnsi="Arial" w:cs="Arial"/>
              <w:sz w:val="15"/>
              <w:szCs w:val="15"/>
            </w:rPr>
            <w:t xml:space="preserve">ul. </w:t>
          </w:r>
          <w:r w:rsidR="00DA0DCC">
            <w:rPr>
              <w:rFonts w:ascii="Arial" w:hAnsi="Arial" w:cs="Arial"/>
              <w:sz w:val="15"/>
              <w:szCs w:val="15"/>
            </w:rPr>
            <w:t>k</w:t>
          </w:r>
          <w:r>
            <w:rPr>
              <w:rFonts w:ascii="Arial" w:hAnsi="Arial" w:cs="Arial"/>
              <w:sz w:val="15"/>
              <w:szCs w:val="15"/>
            </w:rPr>
            <w:t>s. I. Kłopotowskiego 5</w:t>
          </w:r>
          <w:r w:rsidRPr="00ED1583">
            <w:rPr>
              <w:rFonts w:ascii="Arial" w:hAnsi="Arial" w:cs="Arial"/>
              <w:sz w:val="15"/>
              <w:szCs w:val="15"/>
            </w:rPr>
            <w:t xml:space="preserve">, </w:t>
          </w:r>
          <w:r>
            <w:rPr>
              <w:rFonts w:ascii="Arial" w:hAnsi="Arial" w:cs="Arial"/>
              <w:sz w:val="15"/>
              <w:szCs w:val="15"/>
            </w:rPr>
            <w:t>03-718 Warszawa</w:t>
          </w:r>
        </w:p>
        <w:p w:rsidR="002931D4" w:rsidRPr="00107115" w:rsidRDefault="002931D4" w:rsidP="00461E33">
          <w:pPr>
            <w:pStyle w:val="Nagwek"/>
            <w:spacing w:after="0" w:line="240" w:lineRule="auto"/>
            <w:rPr>
              <w:rFonts w:ascii="Arial" w:hAnsi="Arial" w:cs="Arial"/>
              <w:sz w:val="15"/>
              <w:szCs w:val="15"/>
            </w:rPr>
          </w:pPr>
          <w:r w:rsidRPr="00107115">
            <w:rPr>
              <w:rFonts w:ascii="Arial" w:hAnsi="Arial" w:cs="Arial"/>
              <w:sz w:val="15"/>
              <w:szCs w:val="15"/>
            </w:rPr>
            <w:t xml:space="preserve">tel. (22) 59 79 </w:t>
          </w:r>
          <w:r w:rsidR="00A06C65">
            <w:rPr>
              <w:rFonts w:ascii="Arial" w:hAnsi="Arial" w:cs="Arial"/>
              <w:sz w:val="15"/>
              <w:szCs w:val="15"/>
            </w:rPr>
            <w:t>481</w:t>
          </w:r>
          <w:r>
            <w:rPr>
              <w:rFonts w:ascii="Arial" w:hAnsi="Arial" w:cs="Arial"/>
              <w:sz w:val="15"/>
              <w:szCs w:val="15"/>
            </w:rPr>
            <w:t xml:space="preserve">, fax: (22) 59 79 </w:t>
          </w:r>
          <w:r w:rsidR="00A06C65">
            <w:rPr>
              <w:rFonts w:ascii="Arial" w:hAnsi="Arial" w:cs="Arial"/>
              <w:sz w:val="15"/>
              <w:szCs w:val="15"/>
            </w:rPr>
            <w:t>484</w:t>
          </w:r>
        </w:p>
        <w:p w:rsidR="002931D4" w:rsidRPr="00280EF1" w:rsidRDefault="002931D4" w:rsidP="00542B61">
          <w:pPr>
            <w:pStyle w:val="Nagwek"/>
            <w:spacing w:after="0" w:line="240" w:lineRule="auto"/>
            <w:rPr>
              <w:rFonts w:ascii="Arial" w:hAnsi="Arial" w:cs="Arial"/>
              <w:sz w:val="15"/>
              <w:szCs w:val="15"/>
              <w:lang w:val="en-US"/>
            </w:rPr>
          </w:pPr>
          <w:r w:rsidRPr="00960986">
            <w:rPr>
              <w:rFonts w:ascii="Arial" w:hAnsi="Arial" w:cs="Arial"/>
              <w:sz w:val="15"/>
              <w:szCs w:val="15"/>
              <w:lang w:val="en-US"/>
            </w:rPr>
            <w:t xml:space="preserve">e-mail: </w:t>
          </w:r>
          <w:r w:rsidR="00542B61" w:rsidRPr="00960986">
            <w:rPr>
              <w:rFonts w:ascii="Arial" w:hAnsi="Arial" w:cs="Arial"/>
              <w:sz w:val="15"/>
              <w:szCs w:val="15"/>
              <w:lang w:val="en-US"/>
            </w:rPr>
            <w:t>gospodarka.odpadami</w:t>
          </w:r>
          <w:r w:rsidRPr="00960986">
            <w:rPr>
              <w:rFonts w:ascii="Arial" w:hAnsi="Arial" w:cs="Arial"/>
              <w:sz w:val="15"/>
              <w:szCs w:val="15"/>
              <w:lang w:val="en-US"/>
            </w:rPr>
            <w:t>@mazovia.pl</w:t>
          </w:r>
        </w:p>
      </w:tc>
      <w:tc>
        <w:tcPr>
          <w:tcW w:w="4849" w:type="dxa"/>
          <w:vAlign w:val="bottom"/>
        </w:tcPr>
        <w:p w:rsidR="002931D4" w:rsidRPr="00280EF1" w:rsidRDefault="00D1078D" w:rsidP="00461E33">
          <w:pPr>
            <w:pStyle w:val="Nagwek"/>
            <w:spacing w:after="0" w:line="240" w:lineRule="auto"/>
            <w:rPr>
              <w:lang w:val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10" name="Obraz 10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931D4" w:rsidRPr="00960986" w:rsidRDefault="002931D4" w:rsidP="00F520EE">
    <w:pPr>
      <w:pStyle w:val="Nagwek"/>
      <w:rPr>
        <w:szCs w:val="15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901D5"/>
    <w:multiLevelType w:val="hybridMultilevel"/>
    <w:tmpl w:val="9A0094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736CD0"/>
    <w:multiLevelType w:val="hybridMultilevel"/>
    <w:tmpl w:val="4C9A0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763A3D"/>
    <w:multiLevelType w:val="hybridMultilevel"/>
    <w:tmpl w:val="FBDE39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01303"/>
    <w:rsid w:val="000020C1"/>
    <w:rsid w:val="00004AF8"/>
    <w:rsid w:val="000508BA"/>
    <w:rsid w:val="00054251"/>
    <w:rsid w:val="00055B3A"/>
    <w:rsid w:val="00094615"/>
    <w:rsid w:val="000D3F7F"/>
    <w:rsid w:val="000D4F68"/>
    <w:rsid w:val="00113173"/>
    <w:rsid w:val="00126B99"/>
    <w:rsid w:val="001539BE"/>
    <w:rsid w:val="00184D86"/>
    <w:rsid w:val="0019463C"/>
    <w:rsid w:val="00194C49"/>
    <w:rsid w:val="001A3C22"/>
    <w:rsid w:val="00202BB9"/>
    <w:rsid w:val="00246361"/>
    <w:rsid w:val="00262199"/>
    <w:rsid w:val="00277E2B"/>
    <w:rsid w:val="00287E07"/>
    <w:rsid w:val="00290D2F"/>
    <w:rsid w:val="002931D4"/>
    <w:rsid w:val="002A39F9"/>
    <w:rsid w:val="002B6FA2"/>
    <w:rsid w:val="002D2257"/>
    <w:rsid w:val="002D7463"/>
    <w:rsid w:val="00300D54"/>
    <w:rsid w:val="00312C2C"/>
    <w:rsid w:val="003344EB"/>
    <w:rsid w:val="003644FC"/>
    <w:rsid w:val="00365D34"/>
    <w:rsid w:val="003725ED"/>
    <w:rsid w:val="00375C01"/>
    <w:rsid w:val="003A7BEA"/>
    <w:rsid w:val="003B0E47"/>
    <w:rsid w:val="00404463"/>
    <w:rsid w:val="00406519"/>
    <w:rsid w:val="004268BD"/>
    <w:rsid w:val="00433095"/>
    <w:rsid w:val="00461E33"/>
    <w:rsid w:val="004C53E4"/>
    <w:rsid w:val="005221E2"/>
    <w:rsid w:val="00542B61"/>
    <w:rsid w:val="00604BBE"/>
    <w:rsid w:val="006100CE"/>
    <w:rsid w:val="00613D07"/>
    <w:rsid w:val="0061776F"/>
    <w:rsid w:val="0062385A"/>
    <w:rsid w:val="00636016"/>
    <w:rsid w:val="0064679C"/>
    <w:rsid w:val="00671F62"/>
    <w:rsid w:val="006B21A5"/>
    <w:rsid w:val="006B785C"/>
    <w:rsid w:val="007161CE"/>
    <w:rsid w:val="00781C36"/>
    <w:rsid w:val="007B0280"/>
    <w:rsid w:val="007C0F70"/>
    <w:rsid w:val="007F4ED4"/>
    <w:rsid w:val="00831DD7"/>
    <w:rsid w:val="008504E8"/>
    <w:rsid w:val="00882C12"/>
    <w:rsid w:val="00906D87"/>
    <w:rsid w:val="00910B31"/>
    <w:rsid w:val="00952313"/>
    <w:rsid w:val="00960986"/>
    <w:rsid w:val="00974E8A"/>
    <w:rsid w:val="00976EA9"/>
    <w:rsid w:val="00984C33"/>
    <w:rsid w:val="00985A74"/>
    <w:rsid w:val="009871FB"/>
    <w:rsid w:val="00990B37"/>
    <w:rsid w:val="009950E1"/>
    <w:rsid w:val="009D0AE4"/>
    <w:rsid w:val="00A06C65"/>
    <w:rsid w:val="00A46042"/>
    <w:rsid w:val="00A74E03"/>
    <w:rsid w:val="00A87231"/>
    <w:rsid w:val="00A8759B"/>
    <w:rsid w:val="00A90A07"/>
    <w:rsid w:val="00A92CEC"/>
    <w:rsid w:val="00A97EDE"/>
    <w:rsid w:val="00AB63E8"/>
    <w:rsid w:val="00AD7796"/>
    <w:rsid w:val="00AE627A"/>
    <w:rsid w:val="00B34AC8"/>
    <w:rsid w:val="00B5749E"/>
    <w:rsid w:val="00B63707"/>
    <w:rsid w:val="00B758D5"/>
    <w:rsid w:val="00B7642B"/>
    <w:rsid w:val="00B85D6F"/>
    <w:rsid w:val="00BA174B"/>
    <w:rsid w:val="00BD5D8F"/>
    <w:rsid w:val="00C01B42"/>
    <w:rsid w:val="00C77B07"/>
    <w:rsid w:val="00C87140"/>
    <w:rsid w:val="00C974B4"/>
    <w:rsid w:val="00CA6746"/>
    <w:rsid w:val="00CC5A0D"/>
    <w:rsid w:val="00CE5681"/>
    <w:rsid w:val="00CF23E2"/>
    <w:rsid w:val="00D02000"/>
    <w:rsid w:val="00D03E53"/>
    <w:rsid w:val="00D1078D"/>
    <w:rsid w:val="00D477DB"/>
    <w:rsid w:val="00D66A15"/>
    <w:rsid w:val="00D73260"/>
    <w:rsid w:val="00D96BEB"/>
    <w:rsid w:val="00DA0DCC"/>
    <w:rsid w:val="00DC08DA"/>
    <w:rsid w:val="00DD3EA1"/>
    <w:rsid w:val="00E03C86"/>
    <w:rsid w:val="00E13AC1"/>
    <w:rsid w:val="00E1506C"/>
    <w:rsid w:val="00E41795"/>
    <w:rsid w:val="00E43BE5"/>
    <w:rsid w:val="00E61CBE"/>
    <w:rsid w:val="00E8017E"/>
    <w:rsid w:val="00EA406D"/>
    <w:rsid w:val="00EB0409"/>
    <w:rsid w:val="00EB6E5F"/>
    <w:rsid w:val="00EC6F09"/>
    <w:rsid w:val="00ED1583"/>
    <w:rsid w:val="00F2416B"/>
    <w:rsid w:val="00F5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D5E8D9D-9091-4EC8-8D5B-DC18470D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qFormat/>
    <w:rsid w:val="00F520EE"/>
    <w:rPr>
      <w:b/>
      <w:bCs/>
    </w:rPr>
  </w:style>
  <w:style w:type="paragraph" w:styleId="Mapadokumentu">
    <w:name w:val="Document Map"/>
    <w:basedOn w:val="Normalny"/>
    <w:semiHidden/>
    <w:rsid w:val="00287E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semiHidden/>
    <w:unhideWhenUsed/>
    <w:rsid w:val="00781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PŚ-IV</vt:lpstr>
    </vt:vector>
  </TitlesOfParts>
  <Company>UMWM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PŚ-IV</dc:title>
  <dc:subject/>
  <dc:creator>Arkadiusz Jedynak</dc:creator>
  <cp:keywords/>
  <cp:lastModifiedBy>Karwacka Anna</cp:lastModifiedBy>
  <cp:revision>2</cp:revision>
  <cp:lastPrinted>2014-01-17T08:54:00Z</cp:lastPrinted>
  <dcterms:created xsi:type="dcterms:W3CDTF">2017-08-29T13:41:00Z</dcterms:created>
  <dcterms:modified xsi:type="dcterms:W3CDTF">2017-08-29T13:41:00Z</dcterms:modified>
</cp:coreProperties>
</file>