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C31" w:rsidRDefault="00776C31" w:rsidP="008B1C3C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OŚWIADCZENIE O SYTUACJI FINANSOWEJ, RODZI</w:t>
      </w:r>
      <w:r w:rsidR="008B1C3C">
        <w:rPr>
          <w:b/>
          <w:bCs/>
        </w:rPr>
        <w:t xml:space="preserve">NNEJ </w:t>
      </w:r>
      <w:r>
        <w:rPr>
          <w:b/>
          <w:bCs/>
        </w:rPr>
        <w:t xml:space="preserve">I MAJĄTKOWEJ </w:t>
      </w:r>
      <w:r w:rsidR="008B1C3C">
        <w:rPr>
          <w:b/>
          <w:bCs/>
        </w:rPr>
        <w:t xml:space="preserve"> </w:t>
      </w:r>
    </w:p>
    <w:p w:rsidR="0031191F" w:rsidRDefault="0031191F" w:rsidP="0031191F">
      <w:pPr>
        <w:pStyle w:val="NormalnyWeb"/>
        <w:spacing w:before="0" w:after="0" w:line="480" w:lineRule="auto"/>
        <w:jc w:val="both"/>
      </w:pPr>
      <w:r>
        <w:t xml:space="preserve">  </w:t>
      </w:r>
    </w:p>
    <w:p w:rsidR="00776C31" w:rsidRDefault="0031191F" w:rsidP="007919DA">
      <w:pPr>
        <w:pStyle w:val="NormalnyWeb"/>
        <w:spacing w:before="0" w:after="0"/>
        <w:jc w:val="both"/>
      </w:pPr>
      <w:r>
        <w:t xml:space="preserve">    </w:t>
      </w:r>
      <w:r w:rsidR="007919DA">
        <w:t>w</w:t>
      </w:r>
      <w:r w:rsidR="00776C31">
        <w:t xml:space="preserve"> związku ze złoż</w:t>
      </w:r>
      <w:r w:rsidR="00154419">
        <w:t>onym wnioskiem do Wójta Gminy Mińsk Mazowiecki  o przydział mieszkania</w:t>
      </w:r>
      <w:r w:rsidR="00776C31">
        <w:t xml:space="preserve"> </w:t>
      </w:r>
      <w:r w:rsidR="00154419">
        <w:t>z zasobów mieszkaniowych Gminy Mińsk Mazowiecki</w:t>
      </w:r>
    </w:p>
    <w:p w:rsidR="007919DA" w:rsidRDefault="007919DA" w:rsidP="007919DA">
      <w:pPr>
        <w:pStyle w:val="NormalnyWeb"/>
        <w:spacing w:before="0" w:after="0"/>
        <w:jc w:val="both"/>
      </w:pPr>
    </w:p>
    <w:p w:rsidR="00776C31" w:rsidRDefault="00776C31" w:rsidP="007919DA">
      <w:pPr>
        <w:pStyle w:val="NormalnyWeb"/>
        <w:spacing w:before="0" w:after="0"/>
        <w:jc w:val="both"/>
      </w:pPr>
      <w:r>
        <w:t>...................................................................................................................................................…</w:t>
      </w:r>
    </w:p>
    <w:p w:rsidR="00776C31" w:rsidRDefault="00776C31">
      <w:pPr>
        <w:pStyle w:val="NormalnyWeb"/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I. Dane osoby składającej poniższe oświadczenie:</w:t>
      </w:r>
    </w:p>
    <w:p w:rsidR="00776C31" w:rsidRDefault="00776C31" w:rsidP="00631D21">
      <w:pPr>
        <w:pStyle w:val="NormalnyWeb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</w:pPr>
      <w:r>
        <w:t>Imię i nazwisko……………………………………………………………………………..</w:t>
      </w:r>
    </w:p>
    <w:p w:rsidR="00776C31" w:rsidRDefault="00776C31" w:rsidP="00631D21">
      <w:pPr>
        <w:pStyle w:val="NormalnyWeb"/>
        <w:numPr>
          <w:ilvl w:val="0"/>
          <w:numId w:val="4"/>
        </w:numPr>
        <w:tabs>
          <w:tab w:val="left" w:pos="360"/>
        </w:tabs>
        <w:spacing w:before="0"/>
        <w:ind w:left="357" w:hanging="357"/>
        <w:jc w:val="both"/>
      </w:pPr>
      <w:r>
        <w:t>PESEL………………………………………………………………………………………</w:t>
      </w:r>
    </w:p>
    <w:p w:rsidR="00776C31" w:rsidRDefault="00776C31" w:rsidP="00631D21">
      <w:pPr>
        <w:pStyle w:val="NormalnyWeb"/>
        <w:numPr>
          <w:ilvl w:val="0"/>
          <w:numId w:val="4"/>
        </w:numPr>
        <w:tabs>
          <w:tab w:val="left" w:pos="360"/>
        </w:tabs>
        <w:spacing w:before="0"/>
        <w:ind w:left="357" w:hanging="357"/>
        <w:jc w:val="both"/>
      </w:pPr>
      <w:r>
        <w:t>Miejsce zamieszkania……………………………………………………………………….</w:t>
      </w:r>
    </w:p>
    <w:p w:rsidR="00776C31" w:rsidRDefault="00776C31" w:rsidP="00631D21">
      <w:pPr>
        <w:pStyle w:val="NormalnyWeb"/>
        <w:numPr>
          <w:ilvl w:val="0"/>
          <w:numId w:val="4"/>
        </w:numPr>
        <w:tabs>
          <w:tab w:val="left" w:pos="360"/>
        </w:tabs>
        <w:spacing w:before="0"/>
        <w:ind w:left="357" w:hanging="357"/>
        <w:jc w:val="both"/>
      </w:pPr>
      <w:r>
        <w:t>Telefon do kontaktu…………………………………………………………………………</w:t>
      </w:r>
    </w:p>
    <w:p w:rsidR="00776C31" w:rsidRDefault="00776C31" w:rsidP="00631D21">
      <w:pPr>
        <w:pStyle w:val="NormalnyWeb"/>
        <w:numPr>
          <w:ilvl w:val="0"/>
          <w:numId w:val="4"/>
        </w:numPr>
        <w:tabs>
          <w:tab w:val="left" w:pos="360"/>
        </w:tabs>
        <w:spacing w:before="0" w:after="280"/>
        <w:ind w:left="357" w:hanging="357"/>
        <w:jc w:val="both"/>
      </w:pPr>
      <w:r>
        <w:t>Stan cywilny………………………, obowiązuje mnie (zaznaczyć właściwy kwadrat):</w:t>
      </w:r>
    </w:p>
    <w:p w:rsidR="00776C31" w:rsidRDefault="00776C31">
      <w:pPr>
        <w:pStyle w:val="NormalnyWeb"/>
        <w:spacing w:after="0" w:line="360" w:lineRule="auto"/>
        <w:ind w:firstLine="357"/>
        <w:jc w:val="both"/>
      </w:pPr>
      <w:r>
        <w:rPr>
          <w:sz w:val="28"/>
          <w:szCs w:val="28"/>
        </w:rPr>
        <w:t xml:space="preserve">□ </w:t>
      </w:r>
      <w:r>
        <w:t>wspólność ustawowa,</w:t>
      </w:r>
    </w:p>
    <w:p w:rsidR="00776C31" w:rsidRDefault="00776C31">
      <w:pPr>
        <w:pStyle w:val="NormalnyWeb"/>
        <w:spacing w:after="0" w:line="360" w:lineRule="auto"/>
        <w:ind w:firstLine="357"/>
        <w:jc w:val="both"/>
      </w:pPr>
      <w:r>
        <w:rPr>
          <w:sz w:val="28"/>
          <w:szCs w:val="28"/>
        </w:rPr>
        <w:t xml:space="preserve">□ </w:t>
      </w:r>
      <w:r>
        <w:t>rozdzielność majątkowa,</w:t>
      </w:r>
    </w:p>
    <w:p w:rsidR="00776C31" w:rsidRDefault="00776C31">
      <w:pPr>
        <w:pStyle w:val="NormalnyWeb"/>
        <w:numPr>
          <w:ilvl w:val="0"/>
          <w:numId w:val="4"/>
        </w:numPr>
        <w:tabs>
          <w:tab w:val="left" w:pos="360"/>
        </w:tabs>
        <w:spacing w:after="0" w:line="360" w:lineRule="auto"/>
        <w:ind w:left="357" w:hanging="357"/>
        <w:jc w:val="both"/>
      </w:pPr>
      <w:r>
        <w:t>Dzieci pozostające na utrzymaniu (liczba i wiek)…………………………………………..</w:t>
      </w:r>
    </w:p>
    <w:p w:rsidR="00776C31" w:rsidRDefault="00776C31" w:rsidP="00631D21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57" w:hanging="357"/>
        <w:jc w:val="both"/>
      </w:pPr>
      <w:r>
        <w:t>Dzieci pozostające we wspólnym gospodarstwie domowym uzyskujące dochody (źródło i wysokość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776C31" w:rsidRDefault="00776C31" w:rsidP="007919DA">
      <w:pPr>
        <w:pStyle w:val="NormalnyWeb"/>
        <w:numPr>
          <w:ilvl w:val="0"/>
          <w:numId w:val="4"/>
        </w:numPr>
        <w:tabs>
          <w:tab w:val="left" w:pos="360"/>
        </w:tabs>
        <w:spacing w:before="0" w:after="280" w:line="360" w:lineRule="auto"/>
        <w:ind w:left="357" w:hanging="357"/>
        <w:jc w:val="both"/>
      </w:pPr>
      <w:r>
        <w:t>Inne osoby pozostające na utrzymaniu (stopień pokrewieństwa)</w:t>
      </w:r>
      <w:r w:rsidR="007919DA">
        <w:t xml:space="preserve"> </w:t>
      </w:r>
      <w:r>
        <w:t>…………………………......…………………………………………………………………………………………….….……………………………………………………………………………………………</w:t>
      </w:r>
    </w:p>
    <w:p w:rsidR="007919DA" w:rsidRDefault="00776C31" w:rsidP="007919DA">
      <w:pPr>
        <w:pStyle w:val="NormalnyWeb"/>
        <w:numPr>
          <w:ilvl w:val="0"/>
          <w:numId w:val="4"/>
        </w:numPr>
        <w:tabs>
          <w:tab w:val="left" w:pos="360"/>
        </w:tabs>
        <w:spacing w:before="120" w:after="280"/>
        <w:ind w:left="357" w:hanging="357"/>
        <w:jc w:val="both"/>
      </w:pPr>
      <w:r>
        <w:t>Inne osoby pozostające we wspólnym gospodarstwie domowym uzyskujące dochody (źródło i wysokość)………………………………………………………………………….</w:t>
      </w:r>
    </w:p>
    <w:p w:rsidR="007919DA" w:rsidRDefault="00776C31" w:rsidP="007919DA">
      <w:pPr>
        <w:pStyle w:val="NormalnyWeb"/>
        <w:numPr>
          <w:ilvl w:val="0"/>
          <w:numId w:val="4"/>
        </w:numPr>
        <w:tabs>
          <w:tab w:val="left" w:pos="360"/>
        </w:tabs>
        <w:spacing w:before="120" w:after="280"/>
        <w:ind w:left="357" w:hanging="357"/>
        <w:jc w:val="both"/>
      </w:pPr>
      <w:r>
        <w:t>...…………………………………………………………………………………………….</w:t>
      </w:r>
    </w:p>
    <w:p w:rsidR="00776C31" w:rsidRDefault="00776C31" w:rsidP="003C2D48">
      <w:pPr>
        <w:pStyle w:val="NormalnyWeb"/>
        <w:numPr>
          <w:ilvl w:val="0"/>
          <w:numId w:val="4"/>
        </w:numPr>
        <w:tabs>
          <w:tab w:val="left" w:pos="360"/>
        </w:tabs>
        <w:spacing w:before="120" w:after="280"/>
        <w:ind w:left="357" w:hanging="357"/>
        <w:jc w:val="both"/>
      </w:pPr>
      <w:r>
        <w:t>….……………………………………………………………………………………………</w:t>
      </w:r>
    </w:p>
    <w:p w:rsidR="00776C31" w:rsidRDefault="00776C31">
      <w:pPr>
        <w:pStyle w:val="NormalnyWeb"/>
        <w:numPr>
          <w:ilvl w:val="0"/>
          <w:numId w:val="4"/>
        </w:numPr>
        <w:tabs>
          <w:tab w:val="left" w:pos="360"/>
        </w:tabs>
        <w:spacing w:after="280" w:line="360" w:lineRule="auto"/>
        <w:ind w:left="357" w:hanging="357"/>
        <w:jc w:val="both"/>
      </w:pPr>
      <w:r>
        <w:t>Ilość osób pozostających we wspólnym gospodarstwie domowym (w tym uzyskujące dochody)……………………………………………………………………………………..</w:t>
      </w:r>
    </w:p>
    <w:p w:rsidR="003C2D48" w:rsidRDefault="003C2D48">
      <w:pPr>
        <w:pStyle w:val="NormalnyWeb"/>
        <w:spacing w:after="0"/>
        <w:jc w:val="both"/>
        <w:rPr>
          <w:b/>
          <w:bCs/>
          <w:u w:val="single"/>
        </w:rPr>
      </w:pPr>
    </w:p>
    <w:p w:rsidR="00776C31" w:rsidRDefault="00776C31">
      <w:pPr>
        <w:pStyle w:val="NormalnyWeb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II. Posiadane składniki majątkowe:</w:t>
      </w:r>
    </w:p>
    <w:p w:rsidR="00776C31" w:rsidRDefault="00776C31">
      <w:pPr>
        <w:pStyle w:val="NormalnyWeb"/>
        <w:numPr>
          <w:ilvl w:val="0"/>
          <w:numId w:val="5"/>
        </w:numPr>
        <w:tabs>
          <w:tab w:val="left" w:pos="360"/>
        </w:tabs>
        <w:spacing w:after="280"/>
        <w:ind w:left="360"/>
        <w:jc w:val="both"/>
      </w:pPr>
      <w:r>
        <w:t>Samochody (marka, rok produkcji, stan prawny- zaznaczyć właściwy kwadrat)…………..</w:t>
      </w:r>
    </w:p>
    <w:p w:rsidR="00776C31" w:rsidRDefault="00776C31" w:rsidP="00631D21">
      <w:pPr>
        <w:pStyle w:val="NormalnyWeb"/>
        <w:tabs>
          <w:tab w:val="left" w:pos="720"/>
        </w:tabs>
        <w:spacing w:before="120" w:after="0"/>
        <w:ind w:left="357"/>
        <w:jc w:val="both"/>
      </w:pPr>
      <w:r>
        <w:t>………………………………………………………………………………………………</w:t>
      </w:r>
    </w:p>
    <w:p w:rsidR="00776C31" w:rsidRDefault="00776C31" w:rsidP="00631D21">
      <w:pPr>
        <w:pStyle w:val="NormalnyWeb"/>
        <w:tabs>
          <w:tab w:val="left" w:pos="720"/>
        </w:tabs>
        <w:spacing w:before="120" w:after="0"/>
        <w:ind w:left="357"/>
        <w:jc w:val="both"/>
      </w:pPr>
      <w:r>
        <w:t>………………………………………………………………………………………………</w:t>
      </w:r>
    </w:p>
    <w:p w:rsidR="00776C31" w:rsidRDefault="00776C31" w:rsidP="00631D21">
      <w:pPr>
        <w:pStyle w:val="NormalnyWeb"/>
        <w:tabs>
          <w:tab w:val="left" w:pos="720"/>
        </w:tabs>
        <w:spacing w:before="12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631D21">
      <w:pPr>
        <w:pStyle w:val="NormalnyWeb"/>
        <w:tabs>
          <w:tab w:val="left" w:pos="720"/>
        </w:tabs>
        <w:spacing w:before="12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631D21">
      <w:pPr>
        <w:pStyle w:val="NormalnyWeb"/>
        <w:tabs>
          <w:tab w:val="left" w:pos="720"/>
        </w:tabs>
        <w:spacing w:before="12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udział……………………………………………………………………………………...</w:t>
      </w: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>Lokal/e stanowiący/e odrębną nieruchomość lub spółdzielcze własnościowe prawo do lokalu mieszkalnego (adres, powierzchnia, stan prawny- zaznaczyć właściwy kwadrat)</w:t>
      </w:r>
    </w:p>
    <w:p w:rsidR="00776C31" w:rsidRDefault="00776C31" w:rsidP="00472321">
      <w:pPr>
        <w:pStyle w:val="NormalnyWeb"/>
        <w:tabs>
          <w:tab w:val="left" w:pos="360"/>
        </w:tabs>
        <w:spacing w:before="0" w:after="0"/>
        <w:ind w:left="357"/>
        <w:jc w:val="both"/>
      </w:pPr>
      <w:r>
        <w:t>…………………………………………………………………………………………….....</w:t>
      </w:r>
    </w:p>
    <w:p w:rsidR="00776C31" w:rsidRDefault="00776C31" w:rsidP="00472321">
      <w:pPr>
        <w:pStyle w:val="NormalnyWeb"/>
        <w:tabs>
          <w:tab w:val="left" w:pos="360"/>
        </w:tabs>
        <w:spacing w:before="0" w:after="0"/>
        <w:ind w:left="357"/>
        <w:jc w:val="both"/>
      </w:pPr>
      <w:r>
        <w:t>………………………………………………………………………………………………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BA3425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udział……………………………………………………………………………………...</w:t>
      </w: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>Działki (adresy, powierzchnia, stan prawny- zaznaczyć właściwy kwadrat)………………</w:t>
      </w:r>
    </w:p>
    <w:p w:rsidR="00776C31" w:rsidRDefault="00776C31" w:rsidP="00631D21">
      <w:pPr>
        <w:pStyle w:val="NormalnyWeb"/>
        <w:tabs>
          <w:tab w:val="left" w:pos="360"/>
        </w:tabs>
        <w:spacing w:before="0" w:after="0"/>
        <w:ind w:left="360"/>
        <w:jc w:val="both"/>
      </w:pPr>
      <w:r>
        <w:t>………………………………………………………………………………………………</w:t>
      </w:r>
    </w:p>
    <w:p w:rsidR="00776C31" w:rsidRDefault="00776C31" w:rsidP="00631D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631D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631D21">
      <w:pPr>
        <w:pStyle w:val="NormalnyWeb"/>
        <w:spacing w:before="0" w:after="0"/>
        <w:ind w:firstLine="360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>Nieruchomości zabudowane (adres, powierzchnia, opis i przeznaczenie, stan prawny- zaznaczyć właściwy kwadrat)</w:t>
      </w:r>
    </w:p>
    <w:p w:rsidR="00776C31" w:rsidRDefault="00776C31" w:rsidP="00631D21">
      <w:pPr>
        <w:pStyle w:val="NormalnyWeb"/>
        <w:tabs>
          <w:tab w:val="left" w:pos="360"/>
        </w:tabs>
        <w:spacing w:before="0" w:after="0"/>
        <w:ind w:left="360"/>
        <w:jc w:val="both"/>
      </w:pPr>
      <w:r>
        <w:t>……………………………………………………………………………………………….</w:t>
      </w:r>
    </w:p>
    <w:p w:rsidR="00776C31" w:rsidRDefault="00776C31" w:rsidP="00631D21">
      <w:pPr>
        <w:pStyle w:val="NormalnyWeb"/>
        <w:spacing w:before="0" w:after="0"/>
        <w:ind w:firstLine="360"/>
        <w:jc w:val="both"/>
      </w:pPr>
      <w:r>
        <w:t>……………………………………………………………………………………………….</w:t>
      </w:r>
    </w:p>
    <w:p w:rsidR="00776C31" w:rsidRDefault="00776C31" w:rsidP="00631D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631D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BA3425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 xml:space="preserve">Inne na wynajem (adres, powierzchnia, opis i przeznaczenie, stan prawny- zaznaczyć właściwy kwadrat) </w:t>
      </w:r>
    </w:p>
    <w:p w:rsidR="00776C31" w:rsidRDefault="00776C31" w:rsidP="00631D21">
      <w:pPr>
        <w:pStyle w:val="NormalnyWeb"/>
        <w:spacing w:before="0" w:after="0"/>
        <w:ind w:left="357"/>
      </w:pPr>
      <w:r>
        <w:t>……………………………………………………………………………………………….</w:t>
      </w:r>
    </w:p>
    <w:p w:rsidR="00776C31" w:rsidRDefault="00776C31" w:rsidP="00631D21">
      <w:pPr>
        <w:pStyle w:val="NormalnyWeb"/>
        <w:spacing w:before="0" w:after="0"/>
        <w:ind w:left="357"/>
      </w:pPr>
      <w:r>
        <w:t>……………………………………………………………………………………………….</w:t>
      </w:r>
    </w:p>
    <w:p w:rsidR="00776C31" w:rsidRDefault="00776C31" w:rsidP="00631D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631D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BA3425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1"/>
        </w:numPr>
        <w:tabs>
          <w:tab w:val="left" w:pos="360"/>
        </w:tabs>
        <w:spacing w:after="280"/>
        <w:ind w:left="360"/>
      </w:pPr>
      <w:r>
        <w:t>Stan konta bankowego na dzień złożenia oświadczenia……………….................................</w:t>
      </w:r>
    </w:p>
    <w:p w:rsidR="00776C31" w:rsidRDefault="00776C31">
      <w:pPr>
        <w:pStyle w:val="Normalny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III. Wysokość uzyskiwanych dochodów (w skali miesiąca):</w:t>
      </w:r>
    </w:p>
    <w:p w:rsidR="00776C31" w:rsidRDefault="00776C31">
      <w:pPr>
        <w:pStyle w:val="NormalnyWeb"/>
        <w:spacing w:after="0"/>
        <w:rPr>
          <w:b/>
          <w:bCs/>
        </w:rPr>
      </w:pPr>
      <w:r>
        <w:rPr>
          <w:b/>
          <w:bCs/>
        </w:rPr>
        <w:t>a) podlegające kumulacji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after="0"/>
        <w:ind w:hanging="720"/>
      </w:pPr>
      <w:r>
        <w:t>Ze stosunku pracy:…………………………………………………………………………..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hanging="720"/>
      </w:pPr>
      <w:r>
        <w:t>Z najmu:…………………………………………………………………………………….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hanging="720"/>
      </w:pPr>
      <w:r>
        <w:t>Emerytura:…………………………………………………………………………………...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hanging="720"/>
      </w:pPr>
      <w:r>
        <w:t>Renta:………………………………………………………………………………………..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hanging="720"/>
      </w:pPr>
      <w:r>
        <w:t>Z praw majątkowych w tym autorskich i pokrewnych:……………………………………..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hanging="720"/>
      </w:pPr>
      <w:r>
        <w:t>Z umów o dzieło i na zlecenie:……………………………………………………………...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left="0" w:firstLine="0"/>
        <w:jc w:val="both"/>
      </w:pPr>
      <w:r>
        <w:t>Ze sprzedaży nieruchomości:……………………………………………………………….</w:t>
      </w:r>
    </w:p>
    <w:p w:rsidR="00776C31" w:rsidRDefault="00776C31" w:rsidP="00631D21">
      <w:pPr>
        <w:pStyle w:val="NormalnyWeb"/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ind w:hanging="720"/>
      </w:pPr>
      <w:r>
        <w:t>Z innych źródeł (jakich?):…………………………………………………………………...</w:t>
      </w:r>
    </w:p>
    <w:p w:rsidR="00776C31" w:rsidRDefault="00776C31" w:rsidP="00631D21">
      <w:pPr>
        <w:pStyle w:val="NormalnyWeb"/>
        <w:spacing w:before="100" w:beforeAutospacing="1" w:after="100" w:afterAutospacing="1"/>
      </w:pPr>
      <w:r>
        <w:t>………………………………………………………………………………………………</w:t>
      </w:r>
    </w:p>
    <w:p w:rsidR="00776C31" w:rsidRDefault="00776C31">
      <w:pPr>
        <w:pStyle w:val="NormalnyWeb"/>
        <w:spacing w:after="0"/>
        <w:rPr>
          <w:b/>
          <w:bCs/>
        </w:rPr>
      </w:pPr>
      <w:r>
        <w:rPr>
          <w:b/>
          <w:bCs/>
        </w:rPr>
        <w:t>b)</w:t>
      </w:r>
      <w:r w:rsidR="00154419">
        <w:rPr>
          <w:b/>
          <w:bCs/>
        </w:rPr>
        <w:t xml:space="preserve">  </w:t>
      </w:r>
      <w:r>
        <w:rPr>
          <w:b/>
          <w:bCs/>
        </w:rPr>
        <w:t>przychody podlegające zryczałtowanemu opodatkowaniu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</w:pPr>
      <w:r>
        <w:t>Ze sprzedaży nieruchomości:………………………………………………………………..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Odsetki od udzielonych pożyczek osobom fizycznym i osobom prawnym oraz jednostkom nie posiadającym osobowości prawnej:……………………………………………………..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Dywidendy i inne przychody z tytułu udziału w zyskach osób prawnych, np. wartość dokonanych na rzecz udziałowców (akcjonariuszy) nieodpłatnych lub częściowo odpłatnych świadczeń:………………………………………………………………………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Odsetki od środków zgromadzonych na rachunkach bankowych i wkładach oszczędnościowych………………………………………………………………………….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hanging="720"/>
        <w:jc w:val="both"/>
      </w:pPr>
      <w:r>
        <w:t>Odsetki od obligacji i innych papierów wartościowych:……………………………………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Przychody z tytułu udziałów w funduszach powierniczych, w tym również z tytułu umorzenia jednostek uczestnictwa:………………………………………………………….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Przychody z odpłatnego przeniesienia tytułów własności udziałów w spółkach, akcji i innych papierów wartościowych:……………………………………………………………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Dochody z tytułu przychodów opodatkowanych w formie ryczałtu ewidencjonowanego (najem):...................................................................................................................................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left="360"/>
        <w:jc w:val="both"/>
      </w:pPr>
      <w:r>
        <w:t>Wycofane wkłady mieszkaniowe lub budowlane ze spółdzielni mieszkaniowej w tym będące przedmiotem odliczeń w zeznaniu podatkowym:…………………………………...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line="360" w:lineRule="auto"/>
        <w:ind w:hanging="720"/>
        <w:jc w:val="both"/>
      </w:pPr>
      <w:r>
        <w:t>Wygrane w grach i konkursach:……………………………………………………………..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3"/>
        </w:numPr>
        <w:tabs>
          <w:tab w:val="left" w:pos="360"/>
        </w:tabs>
        <w:spacing w:before="0" w:after="280" w:line="360" w:lineRule="auto"/>
        <w:ind w:hanging="720"/>
        <w:jc w:val="both"/>
      </w:pPr>
      <w:r>
        <w:lastRenderedPageBreak/>
        <w:t>Inne dochody:………………………………………………………………………………..</w:t>
      </w:r>
    </w:p>
    <w:p w:rsidR="00776C31" w:rsidRDefault="00776C31">
      <w:pPr>
        <w:pStyle w:val="NormalnyWeb"/>
        <w:spacing w:after="0" w:line="360" w:lineRule="auto"/>
        <w:ind w:firstLine="360"/>
        <w:jc w:val="both"/>
      </w:pPr>
      <w:r>
        <w:t>………………………………………………………………………………………………</w:t>
      </w:r>
    </w:p>
    <w:p w:rsidR="00776C31" w:rsidRDefault="00776C31">
      <w:pPr>
        <w:pStyle w:val="Normalny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IV. Dane dotyczące małżonka </w:t>
      </w:r>
      <w:r>
        <w:rPr>
          <w:rStyle w:val="Teksttreci"/>
          <w:b/>
          <w:bCs/>
          <w:color w:val="000000"/>
          <w:u w:val="single"/>
        </w:rPr>
        <w:t>(lub innej osoby pozostającej we wspólnym gospodarstwie domowym)</w:t>
      </w:r>
      <w:r>
        <w:rPr>
          <w:b/>
          <w:bCs/>
          <w:u w:val="single"/>
        </w:rPr>
        <w:t>:</w:t>
      </w:r>
    </w:p>
    <w:p w:rsidR="0041192E" w:rsidRDefault="00776C31" w:rsidP="0041192E">
      <w:pPr>
        <w:pStyle w:val="NormalnyWeb"/>
        <w:numPr>
          <w:ilvl w:val="0"/>
          <w:numId w:val="4"/>
        </w:numPr>
        <w:tabs>
          <w:tab w:val="left" w:pos="360"/>
        </w:tabs>
        <w:spacing w:before="120" w:after="0"/>
        <w:ind w:left="357" w:hanging="357"/>
        <w:jc w:val="both"/>
      </w:pPr>
      <w:r>
        <w:t>Imię i nazwisko……………………………………………………………………………..</w:t>
      </w:r>
    </w:p>
    <w:p w:rsidR="00776C31" w:rsidRDefault="00776C31" w:rsidP="0041192E">
      <w:pPr>
        <w:pStyle w:val="NormalnyWeb"/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t>NIP/PESEL………………………………………………………………………………….</w:t>
      </w:r>
    </w:p>
    <w:p w:rsidR="00776C31" w:rsidRDefault="00776C31" w:rsidP="0041192E">
      <w:pPr>
        <w:pStyle w:val="NormalnyWeb"/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t>Miejsce zamieszkania……………………………………………………………………….</w:t>
      </w:r>
    </w:p>
    <w:p w:rsidR="00776C31" w:rsidRDefault="00776C31" w:rsidP="0041192E">
      <w:pPr>
        <w:pStyle w:val="NormalnyWeb"/>
        <w:numPr>
          <w:ilvl w:val="0"/>
          <w:numId w:val="4"/>
        </w:numPr>
        <w:tabs>
          <w:tab w:val="left" w:pos="360"/>
        </w:tabs>
        <w:spacing w:before="120" w:after="280"/>
        <w:ind w:hanging="720"/>
      </w:pPr>
      <w:r>
        <w:t>Dochody (w skali miesiąca):………………………………………………..........</w:t>
      </w:r>
    </w:p>
    <w:p w:rsidR="00776C31" w:rsidRDefault="00776C31">
      <w:pPr>
        <w:pStyle w:val="NormalnyWeb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V. Posiadane składniki majątkowe małżonka </w:t>
      </w:r>
      <w:r>
        <w:rPr>
          <w:rStyle w:val="Teksttreci"/>
          <w:b/>
          <w:bCs/>
          <w:color w:val="000000"/>
          <w:u w:val="single"/>
        </w:rPr>
        <w:t>(lub innej osoby pozostającej we wspólnym gospodarstwie domowym)</w:t>
      </w:r>
      <w:r>
        <w:rPr>
          <w:b/>
          <w:bCs/>
          <w:u w:val="single"/>
        </w:rPr>
        <w:t>:</w:t>
      </w:r>
    </w:p>
    <w:p w:rsidR="00776C31" w:rsidRDefault="00776C31">
      <w:pPr>
        <w:pStyle w:val="NormalnyWeb"/>
        <w:numPr>
          <w:ilvl w:val="0"/>
          <w:numId w:val="5"/>
        </w:numPr>
        <w:tabs>
          <w:tab w:val="left" w:pos="360"/>
        </w:tabs>
        <w:spacing w:after="280"/>
        <w:ind w:left="360"/>
        <w:jc w:val="both"/>
      </w:pPr>
      <w:r>
        <w:t>Samochody (marka, rok produkcji, stan prawny- zaznaczyć właściwy kwadrat)…………..</w:t>
      </w:r>
    </w:p>
    <w:p w:rsidR="00776C31" w:rsidRDefault="00776C31" w:rsidP="00472321">
      <w:pPr>
        <w:pStyle w:val="NormalnyWeb"/>
        <w:tabs>
          <w:tab w:val="left" w:pos="720"/>
        </w:tabs>
        <w:spacing w:before="100" w:beforeAutospacing="1" w:after="120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>Lokal/e stanowiący/e odrębną nieruchomość lub spółdzielcze własnościowe prawo do lokalu mieszkalnego (adres, powierzchnia, stan prawny- zaznaczyć właściwy kwadrat)</w:t>
      </w:r>
    </w:p>
    <w:p w:rsidR="00776C31" w:rsidRDefault="00776C31" w:rsidP="00472321">
      <w:pPr>
        <w:pStyle w:val="NormalnyWeb"/>
        <w:tabs>
          <w:tab w:val="left" w:pos="360"/>
        </w:tabs>
        <w:spacing w:before="0" w:after="0"/>
        <w:ind w:left="357"/>
        <w:jc w:val="both"/>
      </w:pPr>
      <w:r>
        <w:t>…………………………………………………………………………………………….....</w:t>
      </w:r>
    </w:p>
    <w:p w:rsidR="00776C31" w:rsidRDefault="00776C31" w:rsidP="00472321">
      <w:pPr>
        <w:pStyle w:val="NormalnyWeb"/>
        <w:tabs>
          <w:tab w:val="left" w:pos="360"/>
        </w:tabs>
        <w:spacing w:before="0" w:after="0"/>
        <w:ind w:left="357"/>
        <w:jc w:val="both"/>
      </w:pPr>
      <w:r>
        <w:t>………………………………………………………………………………………………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>
      <w:pPr>
        <w:pStyle w:val="NormalnyWeb"/>
        <w:tabs>
          <w:tab w:val="left" w:pos="720"/>
        </w:tabs>
        <w:spacing w:after="0"/>
        <w:ind w:left="360"/>
        <w:jc w:val="both"/>
      </w:pP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>Działki (adresy, powierzchnia, stan prawny- zaznaczyć właściwy kwadrat)………………</w:t>
      </w:r>
    </w:p>
    <w:p w:rsidR="00776C31" w:rsidRDefault="00776C31" w:rsidP="00472321">
      <w:pPr>
        <w:pStyle w:val="NormalnyWeb"/>
        <w:tabs>
          <w:tab w:val="left" w:pos="360"/>
        </w:tabs>
        <w:spacing w:before="0" w:after="0"/>
        <w:ind w:left="357"/>
        <w:jc w:val="both"/>
      </w:pPr>
      <w:r>
        <w:t>………………………………………………………………………………………………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>
      <w:pPr>
        <w:pStyle w:val="NormalnyWeb"/>
        <w:numPr>
          <w:ilvl w:val="0"/>
          <w:numId w:val="2"/>
        </w:numPr>
        <w:tabs>
          <w:tab w:val="left" w:pos="360"/>
        </w:tabs>
        <w:spacing w:after="280"/>
        <w:ind w:left="360"/>
        <w:jc w:val="both"/>
      </w:pPr>
      <w:r>
        <w:t>Nieruchomości zabudowane (adres, powierzchnia, opis i przeznaczenie, stan prawny- zaznaczyć właściwy kwadrat)</w:t>
      </w:r>
    </w:p>
    <w:p w:rsidR="00776C31" w:rsidRDefault="00776C31" w:rsidP="00472321">
      <w:pPr>
        <w:pStyle w:val="NormalnyWeb"/>
        <w:tabs>
          <w:tab w:val="left" w:pos="360"/>
        </w:tabs>
        <w:spacing w:before="0" w:after="0"/>
        <w:ind w:left="360"/>
        <w:jc w:val="both"/>
      </w:pPr>
      <w:r>
        <w:t>……………………………………………………………………………………………….</w:t>
      </w:r>
    </w:p>
    <w:p w:rsidR="00776C31" w:rsidRDefault="00776C31" w:rsidP="00472321">
      <w:pPr>
        <w:pStyle w:val="NormalnyWeb"/>
        <w:spacing w:before="0" w:after="0"/>
        <w:ind w:firstLine="360"/>
        <w:jc w:val="both"/>
      </w:pPr>
      <w:r>
        <w:t>……………………………………………………………………………………………….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lastRenderedPageBreak/>
        <w:t xml:space="preserve">□ </w:t>
      </w:r>
      <w:r>
        <w:t>własność,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60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 w:rsidP="00472321">
      <w:pPr>
        <w:pStyle w:val="NormalnyWeb"/>
        <w:numPr>
          <w:ilvl w:val="0"/>
          <w:numId w:val="2"/>
        </w:numPr>
        <w:tabs>
          <w:tab w:val="left" w:pos="360"/>
        </w:tabs>
        <w:spacing w:before="0" w:after="280"/>
        <w:ind w:left="357"/>
        <w:jc w:val="both"/>
      </w:pPr>
      <w:r>
        <w:t xml:space="preserve">Inne na wynajem (adres, powierzchnia, opis i przeznaczenie, stan prawny- zaznaczyć właściwy kwadrat) </w:t>
      </w:r>
    </w:p>
    <w:p w:rsidR="00776C31" w:rsidRDefault="00776C31" w:rsidP="00472321">
      <w:pPr>
        <w:pStyle w:val="NormalnyWeb"/>
        <w:spacing w:before="0" w:after="0"/>
        <w:ind w:left="357"/>
      </w:pPr>
      <w:r>
        <w:t>……………………………………………………………………………………………….</w:t>
      </w:r>
    </w:p>
    <w:p w:rsidR="00776C31" w:rsidRDefault="00776C31" w:rsidP="00472321">
      <w:pPr>
        <w:pStyle w:val="NormalnyWeb"/>
        <w:spacing w:before="0" w:after="0"/>
        <w:ind w:left="357"/>
      </w:pPr>
      <w:r>
        <w:t>……………………………………………………………………………………………….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własność,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współwłasność (z kim)……………………………………………………………………</w:t>
      </w:r>
    </w:p>
    <w:p w:rsidR="00776C31" w:rsidRDefault="00776C31" w:rsidP="00472321">
      <w:pPr>
        <w:pStyle w:val="NormalnyWeb"/>
        <w:tabs>
          <w:tab w:val="left" w:pos="720"/>
        </w:tabs>
        <w:spacing w:before="0" w:after="0"/>
        <w:ind w:left="357"/>
        <w:jc w:val="both"/>
      </w:pPr>
      <w:r>
        <w:rPr>
          <w:sz w:val="28"/>
          <w:szCs w:val="28"/>
        </w:rPr>
        <w:t xml:space="preserve">□ </w:t>
      </w:r>
      <w:r>
        <w:t>udział……………………………………………………………………………………..</w:t>
      </w:r>
    </w:p>
    <w:p w:rsidR="00776C31" w:rsidRDefault="00776C31" w:rsidP="00472321">
      <w:pPr>
        <w:pStyle w:val="NormalnyWeb"/>
        <w:numPr>
          <w:ilvl w:val="0"/>
          <w:numId w:val="1"/>
        </w:numPr>
        <w:tabs>
          <w:tab w:val="left" w:pos="360"/>
        </w:tabs>
        <w:spacing w:before="0" w:after="280"/>
        <w:ind w:left="357"/>
      </w:pPr>
      <w:r>
        <w:t>Stan konta bankowego na dzień złożenia oświadczenia……………….................................</w:t>
      </w:r>
    </w:p>
    <w:p w:rsidR="007904E5" w:rsidRDefault="007904E5" w:rsidP="007904E5">
      <w:pPr>
        <w:pStyle w:val="NormalnyWeb"/>
        <w:tabs>
          <w:tab w:val="left" w:pos="360"/>
        </w:tabs>
        <w:spacing w:before="0" w:after="280"/>
        <w:ind w:left="357"/>
      </w:pPr>
    </w:p>
    <w:p w:rsidR="00776C31" w:rsidRDefault="00776C31">
      <w:pPr>
        <w:pStyle w:val="NormalnyWeb"/>
        <w:spacing w:after="0"/>
      </w:pPr>
      <w:r>
        <w:rPr>
          <w:b/>
          <w:bCs/>
          <w:u w:val="single"/>
        </w:rPr>
        <w:t>VI. Oświadczenie o stanie sumarycznych dochodów i wydatków w skali miesiąca</w:t>
      </w:r>
      <w:r>
        <w:t>:</w:t>
      </w:r>
    </w:p>
    <w:p w:rsidR="00776C31" w:rsidRDefault="00776C31" w:rsidP="00505CAA">
      <w:pPr>
        <w:pStyle w:val="NormalnyWeb"/>
        <w:numPr>
          <w:ilvl w:val="0"/>
          <w:numId w:val="10"/>
        </w:num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Dochody</w:t>
      </w:r>
    </w:p>
    <w:p w:rsidR="00505CAA" w:rsidRDefault="00505CAA" w:rsidP="00505CAA">
      <w:pPr>
        <w:pStyle w:val="NormalnyWeb"/>
        <w:spacing w:after="0"/>
        <w:ind w:left="1080"/>
        <w:rPr>
          <w:b/>
          <w:color w:val="00000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06"/>
        <w:gridCol w:w="4656"/>
      </w:tblGrid>
      <w:tr w:rsidR="00776C31" w:rsidTr="0041192E">
        <w:trPr>
          <w:trHeight w:val="4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Wynagrodzenie ze stosunku pracy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Renta / emerytura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 w:rsidTr="0041192E">
        <w:trPr>
          <w:trHeight w:val="61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1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Inne ( jakie</w:t>
            </w:r>
            <w:r w:rsidR="0041192E"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1"/>
              <w:snapToGrid w:val="0"/>
              <w:spacing w:before="0"/>
            </w:pPr>
          </w:p>
        </w:tc>
      </w:tr>
      <w:tr w:rsidR="00776C31" w:rsidTr="0041192E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Dochody małżonka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/>
            </w:pPr>
          </w:p>
        </w:tc>
      </w:tr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1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Dochody dzieci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1"/>
              <w:snapToGrid w:val="0"/>
              <w:spacing w:before="0"/>
            </w:pPr>
          </w:p>
        </w:tc>
      </w:tr>
      <w:tr w:rsidR="00776C31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1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Dochody innych osób pozostających we wspólnym gospodarstwie domowym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1"/>
              <w:snapToGrid w:val="0"/>
              <w:spacing w:before="0"/>
            </w:pPr>
          </w:p>
        </w:tc>
      </w:tr>
      <w:tr w:rsidR="00776C31" w:rsidTr="00505CAA">
        <w:trPr>
          <w:trHeight w:val="41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Razem</w:t>
            </w:r>
          </w:p>
          <w:p w:rsidR="00776C31" w:rsidRDefault="00776C31">
            <w:pPr>
              <w:pStyle w:val="NormalnyWeb"/>
              <w:spacing w:after="0"/>
              <w:jc w:val="center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</w:pPr>
          </w:p>
        </w:tc>
      </w:tr>
    </w:tbl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505CAA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p w:rsidR="00776C31" w:rsidRDefault="00776C31" w:rsidP="006859B4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II. Wydatki</w:t>
      </w:r>
    </w:p>
    <w:p w:rsidR="00505CAA" w:rsidRPr="006859B4" w:rsidRDefault="00505CAA" w:rsidP="006859B4">
      <w:pPr>
        <w:pStyle w:val="NormalnyWeb"/>
        <w:spacing w:after="0"/>
        <w:jc w:val="center"/>
        <w:rPr>
          <w:b/>
          <w:color w:val="00000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06"/>
        <w:gridCol w:w="4656"/>
      </w:tblGrid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1"/>
              <w:snapToGrid w:val="0"/>
              <w:spacing w:before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Koszty związane z eksploatacją mieszkania (opłaty stałe, </w:t>
            </w:r>
            <w:r>
              <w:rPr>
                <w:rStyle w:val="Teksttreci"/>
                <w:b/>
                <w:bCs/>
                <w:i/>
                <w:iCs/>
                <w:color w:val="000000"/>
              </w:rPr>
              <w:t>gaz, prąd, woda, ogrzewanie i inne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 w:rsidTr="0041192E">
        <w:trPr>
          <w:trHeight w:val="5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Telefon, opłaty abonamentowe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Spłata kredytów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Ubezpieczenie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Inne (</w:t>
            </w:r>
            <w:r>
              <w:rPr>
                <w:rStyle w:val="Teksttreci"/>
                <w:b/>
                <w:bCs/>
                <w:i/>
                <w:iCs/>
                <w:color w:val="000000"/>
              </w:rPr>
              <w:t>wyżywienie, leki, ubranie, środki czystości  i inne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  <w:tr w:rsidR="00776C3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1" w:rsidRPr="0041192E" w:rsidRDefault="00776C31" w:rsidP="0041192E">
            <w:pPr>
              <w:pStyle w:val="NormalnyWeb"/>
              <w:snapToGrid w:val="0"/>
              <w:spacing w:before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Razem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31" w:rsidRDefault="00776C31">
            <w:pPr>
              <w:pStyle w:val="NormalnyWeb"/>
              <w:snapToGrid w:val="0"/>
              <w:spacing w:before="0" w:line="360" w:lineRule="auto"/>
              <w:jc w:val="both"/>
            </w:pPr>
          </w:p>
        </w:tc>
      </w:tr>
    </w:tbl>
    <w:p w:rsidR="00776C31" w:rsidRDefault="00776C31"/>
    <w:p w:rsidR="00776C31" w:rsidRDefault="00776C31"/>
    <w:p w:rsidR="00776C31" w:rsidRDefault="00776C31">
      <w:pPr>
        <w:tabs>
          <w:tab w:val="left" w:pos="720"/>
        </w:tabs>
        <w:autoSpaceDE w:val="0"/>
        <w:jc w:val="both"/>
      </w:pPr>
    </w:p>
    <w:p w:rsidR="00776C31" w:rsidRDefault="00776C31">
      <w:pPr>
        <w:tabs>
          <w:tab w:val="left" w:pos="720"/>
        </w:tabs>
        <w:autoSpaceDE w:val="0"/>
        <w:jc w:val="both"/>
      </w:pPr>
    </w:p>
    <w:p w:rsidR="00776C31" w:rsidRDefault="00776C31">
      <w:pPr>
        <w:tabs>
          <w:tab w:val="left" w:pos="720"/>
        </w:tabs>
        <w:autoSpaceDE w:val="0"/>
        <w:jc w:val="both"/>
      </w:pPr>
      <w:r>
        <w:t>Niniejsze oświadczenie składam pod odpowiedzialnością wynikającą z art. 233 § 1 i 6 ustawy z dnia 6 czerwca 1997r. Kodeks karny (Dz. U. Nr 88, poz. 553 ze zm.).</w:t>
      </w:r>
    </w:p>
    <w:p w:rsidR="00776C31" w:rsidRDefault="00776C31">
      <w:pPr>
        <w:tabs>
          <w:tab w:val="left" w:pos="720"/>
        </w:tabs>
        <w:autoSpaceDE w:val="0"/>
        <w:jc w:val="both"/>
      </w:pPr>
      <w:r>
        <w:t xml:space="preserve"> </w:t>
      </w:r>
    </w:p>
    <w:p w:rsidR="00776C31" w:rsidRDefault="00776C31">
      <w:pPr>
        <w:tabs>
          <w:tab w:val="left" w:pos="720"/>
        </w:tabs>
        <w:autoSpaceDE w:val="0"/>
        <w:jc w:val="both"/>
        <w:rPr>
          <w:i/>
          <w:iCs/>
        </w:rPr>
      </w:pPr>
      <w:r>
        <w:t>§ 1. „</w:t>
      </w:r>
      <w:r>
        <w:rPr>
          <w:i/>
          <w:iCs/>
        </w:rPr>
        <w:t>Kto składając zeznanie mające służyć za dowód w postępowaniu sądowym lub w innym postępowaniu prowadzonym na podstawie ustawy, zeznaje nieprawdę lub zataja prawdę podlega karze pozbawienia wolności do lat 3”.</w:t>
      </w:r>
    </w:p>
    <w:p w:rsidR="00776C31" w:rsidRDefault="00776C31">
      <w:pPr>
        <w:tabs>
          <w:tab w:val="left" w:pos="720"/>
        </w:tabs>
        <w:autoSpaceDE w:val="0"/>
        <w:jc w:val="both"/>
      </w:pPr>
      <w:r>
        <w:t xml:space="preserve">§ 6. „ </w:t>
      </w:r>
      <w:r>
        <w:rPr>
          <w:i/>
        </w:rPr>
        <w:t>Przepisy § 1 stosuje się odpowiednio do osoby, która składa fałszywe oświadczenie, jeżeli przepis ustawy przewiduje możliwość odebrania oświadczenia pod rygorem odpowiedzialności karnej</w:t>
      </w:r>
      <w:r>
        <w:t>”.</w:t>
      </w:r>
    </w:p>
    <w:p w:rsidR="00776C31" w:rsidRDefault="00776C31">
      <w:pPr>
        <w:tabs>
          <w:tab w:val="left" w:pos="720"/>
        </w:tabs>
        <w:autoSpaceDE w:val="0"/>
        <w:jc w:val="both"/>
      </w:pPr>
    </w:p>
    <w:p w:rsidR="00776C31" w:rsidRDefault="00776C31">
      <w:pPr>
        <w:pStyle w:val="Teksttreci1"/>
        <w:shd w:val="clear" w:color="auto" w:fill="auto"/>
        <w:tabs>
          <w:tab w:val="left" w:pos="720"/>
        </w:tabs>
        <w:autoSpaceDE w:val="0"/>
        <w:snapToGrid w:val="0"/>
        <w:spacing w:line="240" w:lineRule="auto"/>
        <w:ind w:right="-12" w:firstLine="0"/>
        <w:jc w:val="both"/>
        <w:rPr>
          <w:rStyle w:val="Teksttreci"/>
          <w:color w:val="000000"/>
        </w:rPr>
      </w:pPr>
      <w:r>
        <w:rPr>
          <w:rStyle w:val="Teksttreci"/>
          <w:rFonts w:eastAsia="Courier New"/>
          <w:color w:val="000000"/>
        </w:rPr>
        <w:t>„</w:t>
      </w:r>
      <w:r>
        <w:rPr>
          <w:rStyle w:val="Teksttreci"/>
          <w:color w:val="000000"/>
        </w:rPr>
        <w:t>Zapoznałem/łam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się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z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przedstawioną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powyżej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treścią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art.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233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§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1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i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6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Kodeksu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Karnego</w:t>
      </w:r>
      <w:r>
        <w:rPr>
          <w:rStyle w:val="Teksttreci"/>
          <w:rFonts w:eastAsia="Courier New"/>
          <w:color w:val="000000"/>
        </w:rPr>
        <w:t xml:space="preserve">          </w:t>
      </w:r>
      <w:r>
        <w:rPr>
          <w:rStyle w:val="Teksttreci"/>
          <w:color w:val="000000"/>
        </w:rPr>
        <w:t>o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odpowiedzialności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karnej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za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podanie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nieprawdziwych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danych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lub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zatajenie</w:t>
      </w:r>
      <w:r>
        <w:rPr>
          <w:rStyle w:val="Teksttreci"/>
          <w:rFonts w:eastAsia="Courier New"/>
          <w:color w:val="000000"/>
        </w:rPr>
        <w:t xml:space="preserve"> </w:t>
      </w:r>
      <w:r>
        <w:rPr>
          <w:rStyle w:val="Teksttreci"/>
          <w:color w:val="000000"/>
        </w:rPr>
        <w:t>prawdy</w:t>
      </w:r>
      <w:r>
        <w:rPr>
          <w:rStyle w:val="Teksttreci"/>
          <w:rFonts w:eastAsia="Courier New"/>
          <w:color w:val="000000"/>
        </w:rPr>
        <w:t>”</w:t>
      </w:r>
      <w:r>
        <w:rPr>
          <w:rStyle w:val="Teksttreci"/>
          <w:color w:val="000000"/>
        </w:rPr>
        <w:t>.</w:t>
      </w:r>
    </w:p>
    <w:p w:rsidR="00776C31" w:rsidRDefault="00776C31">
      <w:pPr>
        <w:tabs>
          <w:tab w:val="left" w:pos="720"/>
        </w:tabs>
        <w:autoSpaceDE w:val="0"/>
        <w:jc w:val="both"/>
        <w:rPr>
          <w:i/>
          <w:iCs/>
        </w:rPr>
      </w:pPr>
    </w:p>
    <w:p w:rsidR="00776C31" w:rsidRDefault="00776C31">
      <w:pPr>
        <w:autoSpaceDE w:val="0"/>
        <w:jc w:val="both"/>
        <w:rPr>
          <w:i/>
          <w:iCs/>
        </w:rPr>
      </w:pPr>
    </w:p>
    <w:p w:rsidR="00776C31" w:rsidRDefault="00776C31">
      <w:pPr>
        <w:autoSpaceDE w:val="0"/>
        <w:jc w:val="both"/>
      </w:pPr>
    </w:p>
    <w:p w:rsidR="00776C31" w:rsidRDefault="00776C31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……………………………………….</w:t>
      </w:r>
    </w:p>
    <w:p w:rsidR="00776C31" w:rsidRDefault="00776C31">
      <w:pPr>
        <w:autoSpaceDE w:val="0"/>
        <w:ind w:left="3540" w:firstLine="708"/>
        <w:jc w:val="right"/>
      </w:pPr>
      <w:r>
        <w:t xml:space="preserve">Data i czytelny podpis wnioskodawcy </w:t>
      </w: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 w:rsidP="00505CAA">
      <w:pPr>
        <w:autoSpaceDE w:val="0"/>
      </w:pPr>
    </w:p>
    <w:p w:rsidR="00A546E7" w:rsidRPr="00C67016" w:rsidRDefault="00A546E7" w:rsidP="00A546E7">
      <w:pPr>
        <w:pStyle w:val="Nagwek2"/>
        <w:numPr>
          <w:ilvl w:val="1"/>
          <w:numId w:val="0"/>
        </w:numPr>
        <w:tabs>
          <w:tab w:val="num" w:pos="576"/>
        </w:tabs>
        <w:spacing w:line="360" w:lineRule="auto"/>
        <w:ind w:left="576" w:hanging="576"/>
        <w:rPr>
          <w:color w:val="auto"/>
          <w:sz w:val="20"/>
          <w:szCs w:val="20"/>
        </w:rPr>
      </w:pPr>
      <w:r w:rsidRPr="00C67016">
        <w:rPr>
          <w:color w:val="auto"/>
          <w:sz w:val="20"/>
          <w:szCs w:val="20"/>
        </w:rPr>
        <w:t>Informacja dotycząca przetwarzania danych osobowych w Urzędzie Gminy Mińsk Mazowiecki</w:t>
      </w:r>
    </w:p>
    <w:p w:rsidR="00A546E7" w:rsidRPr="00C67016" w:rsidRDefault="00A546E7" w:rsidP="00A546E7">
      <w:pPr>
        <w:pStyle w:val="Tekstpodstawowy"/>
        <w:rPr>
          <w:sz w:val="16"/>
          <w:szCs w:val="16"/>
        </w:rPr>
      </w:pPr>
    </w:p>
    <w:p w:rsidR="00A546E7" w:rsidRPr="00653FC3" w:rsidRDefault="00A546E7" w:rsidP="00A546E7">
      <w:pPr>
        <w:spacing w:line="360" w:lineRule="auto"/>
        <w:rPr>
          <w:sz w:val="16"/>
          <w:szCs w:val="16"/>
        </w:rPr>
      </w:pPr>
      <w:r w:rsidRPr="00653FC3">
        <w:rPr>
          <w:sz w:val="16"/>
          <w:szCs w:val="16"/>
        </w:rPr>
        <w:t xml:space="preserve">Niniejszym informuję, że: </w:t>
      </w:r>
    </w:p>
    <w:p w:rsidR="00A546E7" w:rsidRPr="00653FC3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Administratorem Pani/Pana danych osobowych jest Wójt Gminy Mińsk Mazowiecki</w:t>
      </w:r>
      <w:r w:rsidRPr="00653FC3">
        <w:rPr>
          <w:rFonts w:ascii="Times New Roman" w:hAnsi="Times New Roman" w:cs="Times New Roman"/>
          <w:sz w:val="16"/>
          <w:szCs w:val="16"/>
        </w:rPr>
        <w:br/>
        <w:t xml:space="preserve">z siedzibą w Urzędzie Gminy Mińsk Mazowiecki przy ul. Chełmońskiego 14 zwany dalej Administratorem; Administrator prowadzi operacje przetwarzania Pani/Pana danych osobowych </w:t>
      </w:r>
      <w:proofErr w:type="spellStart"/>
      <w:r w:rsidRPr="00653FC3">
        <w:rPr>
          <w:rFonts w:ascii="Times New Roman" w:hAnsi="Times New Roman" w:cs="Times New Roman"/>
          <w:sz w:val="16"/>
          <w:szCs w:val="16"/>
        </w:rPr>
        <w:t>tj</w:t>
      </w:r>
      <w:proofErr w:type="spellEnd"/>
      <w:r w:rsidRPr="00653FC3">
        <w:rPr>
          <w:rFonts w:ascii="Times New Roman" w:hAnsi="Times New Roman" w:cs="Times New Roman"/>
          <w:sz w:val="16"/>
          <w:szCs w:val="16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A546E7" w:rsidRPr="00653FC3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Inspektorem danych osobowych u Administratora jest Albert Woźnica,</w:t>
      </w:r>
      <w:r w:rsidRPr="00653FC3">
        <w:rPr>
          <w:rFonts w:ascii="Times New Roman" w:hAnsi="Times New Roman" w:cs="Times New Roman"/>
          <w:sz w:val="16"/>
          <w:szCs w:val="16"/>
        </w:rPr>
        <w:br/>
        <w:t>e-mail: iod@minskmazowiecki.pl,</w:t>
      </w:r>
    </w:p>
    <w:p w:rsidR="00A546E7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Pani/Pana dane osobowe przetwarzane są na podstawie art. 6 ust. 1 lit. c RODO,</w:t>
      </w:r>
      <w:r w:rsidRPr="00653FC3">
        <w:rPr>
          <w:rFonts w:ascii="Times New Roman" w:hAnsi="Times New Roman" w:cs="Times New Roman"/>
          <w:sz w:val="16"/>
          <w:szCs w:val="16"/>
        </w:rPr>
        <w:br/>
        <w:t>tj. w oparciu o niezbędność przetwarzania do celów wynikających z prawnie uzasadnionych interesów realizowanych przez Administratora,</w:t>
      </w:r>
    </w:p>
    <w:p w:rsidR="00A546E7" w:rsidRPr="009B0039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B0039">
        <w:rPr>
          <w:rFonts w:ascii="Times New Roman" w:hAnsi="Times New Roman" w:cs="Times New Roman"/>
          <w:b/>
          <w:color w:val="FF0000"/>
          <w:sz w:val="16"/>
          <w:szCs w:val="16"/>
        </w:rPr>
        <w:t>Podstawą przetwarzania Pani/Pana danych osobowych jest art.7 ust.1 ustawy z dnia 8 marc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a 1990r o samorządzie gminnym </w:t>
      </w:r>
      <w:r w:rsidRPr="009B003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</w:t>
      </w:r>
    </w:p>
    <w:p w:rsidR="00A546E7" w:rsidRPr="00C00418" w:rsidRDefault="00A546E7" w:rsidP="00A546E7">
      <w:pPr>
        <w:pStyle w:val="Akapitzlist1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(DZ.U z 2016 poz.446, 1579 ). </w:t>
      </w:r>
    </w:p>
    <w:p w:rsidR="00A546E7" w:rsidRPr="00653FC3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A546E7" w:rsidRPr="00653FC3" w:rsidRDefault="00A546E7" w:rsidP="00A546E7">
      <w:pPr>
        <w:pStyle w:val="Akapitzlist3"/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426" w:hanging="142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A546E7" w:rsidRPr="00653FC3" w:rsidRDefault="00A546E7" w:rsidP="00A546E7">
      <w:pPr>
        <w:pStyle w:val="Akapitzlist3"/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 xml:space="preserve">wniesienia sprzeciwu wobec takiego przetwarzania, </w:t>
      </w:r>
    </w:p>
    <w:p w:rsidR="00A546E7" w:rsidRPr="00653FC3" w:rsidRDefault="00A546E7" w:rsidP="00A546E7">
      <w:pPr>
        <w:pStyle w:val="Akapitzlist3"/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przenoszenia danych,</w:t>
      </w:r>
    </w:p>
    <w:p w:rsidR="00A546E7" w:rsidRPr="00653FC3" w:rsidRDefault="00A546E7" w:rsidP="00A546E7">
      <w:pPr>
        <w:pStyle w:val="Akapitzlist3"/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A546E7" w:rsidRPr="00653FC3" w:rsidRDefault="00A546E7" w:rsidP="00A546E7">
      <w:pPr>
        <w:pStyle w:val="Akapitzlist3"/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A546E7" w:rsidRPr="00653FC3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</w:t>
      </w:r>
      <w:r w:rsidRPr="00653FC3">
        <w:rPr>
          <w:rFonts w:ascii="Times New Roman" w:hAnsi="Times New Roman" w:cs="Times New Roman"/>
          <w:sz w:val="16"/>
          <w:szCs w:val="16"/>
        </w:rPr>
        <w:br/>
        <w:t>w tym profilowaniu,</w:t>
      </w:r>
    </w:p>
    <w:p w:rsidR="00A546E7" w:rsidRPr="00653FC3" w:rsidRDefault="00A546E7" w:rsidP="00A546E7">
      <w:pPr>
        <w:pStyle w:val="Akapitzlist3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 2011 r., Nr 14 poz. 67 ze zm.)</w:t>
      </w:r>
    </w:p>
    <w:p w:rsidR="00A546E7" w:rsidRPr="00653FC3" w:rsidRDefault="00A546E7" w:rsidP="00A546E7">
      <w:pPr>
        <w:pStyle w:val="Akapitzlist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46E7" w:rsidRPr="00653FC3" w:rsidRDefault="00A546E7" w:rsidP="00A546E7">
      <w:pPr>
        <w:pStyle w:val="Akapitzlist3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Potwierdzam zapoznanie się z powyższą informacją</w:t>
      </w:r>
    </w:p>
    <w:p w:rsidR="00A546E7" w:rsidRPr="00653FC3" w:rsidRDefault="00A546E7" w:rsidP="00A546E7">
      <w:pPr>
        <w:pStyle w:val="Akapitzlist3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46E7" w:rsidRPr="00653FC3" w:rsidRDefault="00A546E7" w:rsidP="00A546E7">
      <w:pPr>
        <w:pStyle w:val="Akapitzlist3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A546E7" w:rsidRDefault="00A546E7" w:rsidP="00A546E7">
      <w:pPr>
        <w:pStyle w:val="Akapitzlist3"/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653FC3">
        <w:rPr>
          <w:rFonts w:ascii="Times New Roman" w:hAnsi="Times New Roman" w:cs="Times New Roman"/>
          <w:sz w:val="16"/>
          <w:szCs w:val="16"/>
        </w:rPr>
        <w:t>(data i podpis)</w:t>
      </w:r>
    </w:p>
    <w:p w:rsidR="00A546E7" w:rsidRDefault="00A546E7" w:rsidP="00A546E7">
      <w:pPr>
        <w:pStyle w:val="Akapitzlist3"/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A546E7" w:rsidRPr="00753014" w:rsidRDefault="00A546E7" w:rsidP="00A546E7">
      <w:pPr>
        <w:rPr>
          <w:b/>
        </w:rPr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p w:rsidR="00A546E7" w:rsidRDefault="00A546E7">
      <w:pPr>
        <w:autoSpaceDE w:val="0"/>
        <w:ind w:left="3540" w:firstLine="708"/>
        <w:jc w:val="right"/>
      </w:pPr>
    </w:p>
    <w:sectPr w:rsidR="00A546E7" w:rsidSect="008C2A0D"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F9" w:rsidRDefault="00716AF9">
      <w:r>
        <w:separator/>
      </w:r>
    </w:p>
  </w:endnote>
  <w:endnote w:type="continuationSeparator" w:id="0">
    <w:p w:rsidR="00716AF9" w:rsidRDefault="0071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1" w:rsidRDefault="008C2A0D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pt;width:7.9pt;height:15.65pt;z-index:1;mso-wrap-distance-left:0;mso-wrap-distance-right:0;mso-position-horizontal:center;mso-position-horizontal-relative:margin" strokecolor="gray" strokeweight="0">
          <v:fill opacity="0" color2="black"/>
          <v:stroke color2="#7f7f7f"/>
          <v:textbox inset="3pt,3pt,3pt,3pt">
            <w:txbxContent>
              <w:p w:rsidR="00776C31" w:rsidRDefault="008C2A0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6C3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904E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F9" w:rsidRDefault="00716AF9">
      <w:r>
        <w:separator/>
      </w:r>
    </w:p>
  </w:footnote>
  <w:footnote w:type="continuationSeparator" w:id="0">
    <w:p w:rsidR="00716AF9" w:rsidRDefault="0071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586C07"/>
    <w:multiLevelType w:val="hybridMultilevel"/>
    <w:tmpl w:val="23C6E61E"/>
    <w:lvl w:ilvl="0" w:tplc="BF0CC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1F"/>
    <w:rsid w:val="00154419"/>
    <w:rsid w:val="00155C77"/>
    <w:rsid w:val="0031191F"/>
    <w:rsid w:val="003C2D48"/>
    <w:rsid w:val="0041192E"/>
    <w:rsid w:val="00411EDD"/>
    <w:rsid w:val="004144DD"/>
    <w:rsid w:val="00472321"/>
    <w:rsid w:val="00505CAA"/>
    <w:rsid w:val="005F7F39"/>
    <w:rsid w:val="00631D21"/>
    <w:rsid w:val="006859B4"/>
    <w:rsid w:val="00716AF9"/>
    <w:rsid w:val="00776C31"/>
    <w:rsid w:val="007904E5"/>
    <w:rsid w:val="007919DA"/>
    <w:rsid w:val="007A1626"/>
    <w:rsid w:val="008B1C3C"/>
    <w:rsid w:val="008C2A0D"/>
    <w:rsid w:val="009947BF"/>
    <w:rsid w:val="00A546E7"/>
    <w:rsid w:val="00AD44C3"/>
    <w:rsid w:val="00B80377"/>
    <w:rsid w:val="00BA3425"/>
    <w:rsid w:val="00EB1EFC"/>
    <w:rsid w:val="00F825D9"/>
    <w:rsid w:val="00F8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0D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A546E7"/>
    <w:pPr>
      <w:keepNext/>
      <w:keepLines/>
      <w:tabs>
        <w:tab w:val="num" w:pos="576"/>
      </w:tabs>
      <w:spacing w:before="40" w:after="200" w:line="276" w:lineRule="auto"/>
      <w:ind w:left="576" w:hanging="576"/>
      <w:outlineLvl w:val="1"/>
    </w:pPr>
    <w:rPr>
      <w:rFonts w:ascii="Calibri Light" w:eastAsia="SimSun" w:hAnsi="Calibri Light" w:cs="font207"/>
      <w:color w:val="2F5496"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2A0D"/>
    <w:rPr>
      <w:b/>
      <w:u w:val="single"/>
    </w:rPr>
  </w:style>
  <w:style w:type="character" w:customStyle="1" w:styleId="WW8Num1z1">
    <w:name w:val="WW8Num1z1"/>
    <w:rsid w:val="008C2A0D"/>
    <w:rPr>
      <w:rFonts w:ascii="Courier New" w:hAnsi="Courier New" w:cs="Courier New"/>
      <w:sz w:val="20"/>
    </w:rPr>
  </w:style>
  <w:style w:type="character" w:customStyle="1" w:styleId="WW8Num1z2">
    <w:name w:val="WW8Num1z2"/>
    <w:rsid w:val="008C2A0D"/>
    <w:rPr>
      <w:rFonts w:ascii="Wingdings" w:hAnsi="Wingdings" w:cs="Wingdings"/>
      <w:sz w:val="20"/>
    </w:rPr>
  </w:style>
  <w:style w:type="character" w:customStyle="1" w:styleId="WW8Num2z0">
    <w:name w:val="WW8Num2z0"/>
    <w:rsid w:val="008C2A0D"/>
    <w:rPr>
      <w:rFonts w:ascii="Symbol" w:hAnsi="Symbol" w:cs="Symbol"/>
    </w:rPr>
  </w:style>
  <w:style w:type="character" w:customStyle="1" w:styleId="WW8Num3z0">
    <w:name w:val="WW8Num3z0"/>
    <w:rsid w:val="008C2A0D"/>
    <w:rPr>
      <w:rFonts w:ascii="Symbol" w:hAnsi="Symbol" w:cs="Symbol"/>
      <w:sz w:val="20"/>
    </w:rPr>
  </w:style>
  <w:style w:type="character" w:customStyle="1" w:styleId="WW8Num4z0">
    <w:name w:val="WW8Num4z0"/>
    <w:rsid w:val="008C2A0D"/>
    <w:rPr>
      <w:rFonts w:ascii="Symbol" w:hAnsi="Symbol" w:cs="Symbol"/>
    </w:rPr>
  </w:style>
  <w:style w:type="character" w:customStyle="1" w:styleId="WW8Num5z0">
    <w:name w:val="WW8Num5z0"/>
    <w:rsid w:val="008C2A0D"/>
    <w:rPr>
      <w:rFonts w:ascii="Symbol" w:hAnsi="Symbol" w:cs="Symbol"/>
      <w:sz w:val="20"/>
    </w:rPr>
  </w:style>
  <w:style w:type="character" w:customStyle="1" w:styleId="WW8Num5z1">
    <w:name w:val="WW8Num5z1"/>
    <w:rsid w:val="008C2A0D"/>
    <w:rPr>
      <w:rFonts w:ascii="Courier New" w:hAnsi="Courier New" w:cs="Courier New"/>
      <w:sz w:val="20"/>
    </w:rPr>
  </w:style>
  <w:style w:type="character" w:customStyle="1" w:styleId="WW8Num5z2">
    <w:name w:val="WW8Num5z2"/>
    <w:rsid w:val="008C2A0D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8C2A0D"/>
  </w:style>
  <w:style w:type="character" w:customStyle="1" w:styleId="Domylnaczcionkaakapitu1">
    <w:name w:val="Domyślna czcionka akapitu1"/>
    <w:rsid w:val="008C2A0D"/>
  </w:style>
  <w:style w:type="character" w:customStyle="1" w:styleId="WW-Absatz-Standardschriftart">
    <w:name w:val="WW-Absatz-Standardschriftart"/>
    <w:rsid w:val="008C2A0D"/>
  </w:style>
  <w:style w:type="character" w:customStyle="1" w:styleId="WW-Absatz-Standardschriftart1">
    <w:name w:val="WW-Absatz-Standardschriftart1"/>
    <w:rsid w:val="008C2A0D"/>
  </w:style>
  <w:style w:type="character" w:customStyle="1" w:styleId="WW8Num3z1">
    <w:name w:val="WW8Num3z1"/>
    <w:rsid w:val="008C2A0D"/>
    <w:rPr>
      <w:rFonts w:ascii="Courier New" w:hAnsi="Courier New" w:cs="Courier New"/>
      <w:sz w:val="20"/>
    </w:rPr>
  </w:style>
  <w:style w:type="character" w:customStyle="1" w:styleId="WW8Num3z2">
    <w:name w:val="WW8Num3z2"/>
    <w:rsid w:val="008C2A0D"/>
    <w:rPr>
      <w:rFonts w:ascii="Wingdings" w:hAnsi="Wingdings" w:cs="Wingdings"/>
      <w:sz w:val="20"/>
    </w:rPr>
  </w:style>
  <w:style w:type="character" w:customStyle="1" w:styleId="WW8Num6z0">
    <w:name w:val="WW8Num6z0"/>
    <w:rsid w:val="008C2A0D"/>
    <w:rPr>
      <w:rFonts w:ascii="Symbol" w:hAnsi="Symbol" w:cs="Symbol"/>
    </w:rPr>
  </w:style>
  <w:style w:type="character" w:customStyle="1" w:styleId="WW8Num6z1">
    <w:name w:val="WW8Num6z1"/>
    <w:rsid w:val="008C2A0D"/>
    <w:rPr>
      <w:rFonts w:ascii="Courier New" w:hAnsi="Courier New" w:cs="Courier New"/>
    </w:rPr>
  </w:style>
  <w:style w:type="character" w:customStyle="1" w:styleId="WW8Num6z2">
    <w:name w:val="WW8Num6z2"/>
    <w:rsid w:val="008C2A0D"/>
    <w:rPr>
      <w:rFonts w:ascii="Wingdings" w:hAnsi="Wingdings" w:cs="Wingdings"/>
    </w:rPr>
  </w:style>
  <w:style w:type="character" w:customStyle="1" w:styleId="WW8Num8z0">
    <w:name w:val="WW8Num8z0"/>
    <w:rsid w:val="008C2A0D"/>
    <w:rPr>
      <w:rFonts w:ascii="Symbol" w:hAnsi="Symbol" w:cs="Symbol"/>
    </w:rPr>
  </w:style>
  <w:style w:type="character" w:customStyle="1" w:styleId="WW8Num8z1">
    <w:name w:val="WW8Num8z1"/>
    <w:rsid w:val="008C2A0D"/>
    <w:rPr>
      <w:rFonts w:ascii="Courier New" w:hAnsi="Courier New" w:cs="Courier New"/>
    </w:rPr>
  </w:style>
  <w:style w:type="character" w:customStyle="1" w:styleId="WW8Num8z2">
    <w:name w:val="WW8Num8z2"/>
    <w:rsid w:val="008C2A0D"/>
    <w:rPr>
      <w:rFonts w:ascii="Wingdings" w:hAnsi="Wingdings" w:cs="Wingdings"/>
    </w:rPr>
  </w:style>
  <w:style w:type="character" w:customStyle="1" w:styleId="WW8Num9z0">
    <w:name w:val="WW8Num9z0"/>
    <w:rsid w:val="008C2A0D"/>
    <w:rPr>
      <w:rFonts w:ascii="Symbol" w:hAnsi="Symbol" w:cs="Symbol"/>
    </w:rPr>
  </w:style>
  <w:style w:type="character" w:customStyle="1" w:styleId="WW8Num9z1">
    <w:name w:val="WW8Num9z1"/>
    <w:rsid w:val="008C2A0D"/>
    <w:rPr>
      <w:rFonts w:ascii="Courier New" w:hAnsi="Courier New" w:cs="Courier New"/>
    </w:rPr>
  </w:style>
  <w:style w:type="character" w:customStyle="1" w:styleId="WW8Num9z2">
    <w:name w:val="WW8Num9z2"/>
    <w:rsid w:val="008C2A0D"/>
    <w:rPr>
      <w:rFonts w:ascii="Wingdings" w:hAnsi="Wingdings" w:cs="Wingdings"/>
    </w:rPr>
  </w:style>
  <w:style w:type="character" w:customStyle="1" w:styleId="WW8Num10z0">
    <w:name w:val="WW8Num10z0"/>
    <w:rsid w:val="008C2A0D"/>
    <w:rPr>
      <w:rFonts w:ascii="Symbol" w:hAnsi="Symbol" w:cs="Symbol"/>
      <w:sz w:val="20"/>
    </w:rPr>
  </w:style>
  <w:style w:type="character" w:customStyle="1" w:styleId="WW8Num10z1">
    <w:name w:val="WW8Num10z1"/>
    <w:rsid w:val="008C2A0D"/>
    <w:rPr>
      <w:rFonts w:ascii="Courier New" w:hAnsi="Courier New" w:cs="Courier New"/>
      <w:sz w:val="20"/>
    </w:rPr>
  </w:style>
  <w:style w:type="character" w:customStyle="1" w:styleId="WW8Num10z2">
    <w:name w:val="WW8Num10z2"/>
    <w:rsid w:val="008C2A0D"/>
    <w:rPr>
      <w:rFonts w:ascii="Wingdings" w:hAnsi="Wingdings" w:cs="Wingdings"/>
      <w:sz w:val="20"/>
    </w:rPr>
  </w:style>
  <w:style w:type="character" w:customStyle="1" w:styleId="WW8Num12z0">
    <w:name w:val="WW8Num12z0"/>
    <w:rsid w:val="008C2A0D"/>
    <w:rPr>
      <w:b/>
      <w:u w:val="single"/>
    </w:rPr>
  </w:style>
  <w:style w:type="character" w:customStyle="1" w:styleId="WW-Domylnaczcionkaakapitu">
    <w:name w:val="WW-Domyślna czcionka akapitu"/>
    <w:rsid w:val="008C2A0D"/>
  </w:style>
  <w:style w:type="character" w:styleId="Numerstrony">
    <w:name w:val="page number"/>
    <w:basedOn w:val="WW-Domylnaczcionkaakapitu"/>
    <w:rsid w:val="008C2A0D"/>
  </w:style>
  <w:style w:type="character" w:customStyle="1" w:styleId="Teksttreci">
    <w:name w:val="Tekst treści_"/>
    <w:rsid w:val="008C2A0D"/>
    <w:rPr>
      <w:rFonts w:ascii="Times New Roman" w:hAnsi="Times New Roman" w:cs="Times New Roman"/>
      <w:u w:val="none"/>
    </w:rPr>
  </w:style>
  <w:style w:type="character" w:customStyle="1" w:styleId="Znakinumeracji">
    <w:name w:val="Znaki numeracji"/>
    <w:rsid w:val="008C2A0D"/>
  </w:style>
  <w:style w:type="character" w:styleId="Uwydatnienie">
    <w:name w:val="Emphasis"/>
    <w:qFormat/>
    <w:rsid w:val="008C2A0D"/>
    <w:rPr>
      <w:i/>
      <w:iCs/>
    </w:rPr>
  </w:style>
  <w:style w:type="character" w:customStyle="1" w:styleId="Symbolewypunktowania">
    <w:name w:val="Symbole wypunktowania"/>
    <w:rsid w:val="008C2A0D"/>
    <w:rPr>
      <w:rFonts w:ascii="Symbol" w:eastAsia="OpenSymbol" w:hAnsi="Symbol" w:cs="OpenSymbol"/>
      <w:b/>
      <w:bCs/>
    </w:rPr>
  </w:style>
  <w:style w:type="paragraph" w:customStyle="1" w:styleId="Nagwek1">
    <w:name w:val="Nagłówek1"/>
    <w:basedOn w:val="Normalny"/>
    <w:next w:val="Tekstpodstawowy"/>
    <w:rsid w:val="008C2A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C2A0D"/>
    <w:pPr>
      <w:spacing w:after="120"/>
    </w:pPr>
  </w:style>
  <w:style w:type="paragraph" w:styleId="Lista">
    <w:name w:val="List"/>
    <w:basedOn w:val="Tekstpodstawowy"/>
    <w:rsid w:val="008C2A0D"/>
    <w:rPr>
      <w:rFonts w:cs="Mangal"/>
    </w:rPr>
  </w:style>
  <w:style w:type="paragraph" w:styleId="Legenda">
    <w:name w:val="caption"/>
    <w:basedOn w:val="Normalny"/>
    <w:qFormat/>
    <w:rsid w:val="008C2A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C2A0D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8C2A0D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8C2A0D"/>
    <w:pPr>
      <w:spacing w:before="280" w:after="119"/>
    </w:pPr>
  </w:style>
  <w:style w:type="paragraph" w:styleId="Stopka">
    <w:name w:val="footer"/>
    <w:basedOn w:val="Normalny"/>
    <w:rsid w:val="008C2A0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C2A0D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8C2A0D"/>
    <w:pPr>
      <w:spacing w:before="280" w:after="119"/>
    </w:pPr>
  </w:style>
  <w:style w:type="paragraph" w:customStyle="1" w:styleId="NormalnyWeb2">
    <w:name w:val="Normalny (Web)2"/>
    <w:basedOn w:val="Normalny"/>
    <w:rsid w:val="008C2A0D"/>
    <w:pPr>
      <w:spacing w:before="280" w:after="119"/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8C2A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C2A0D"/>
    <w:pPr>
      <w:suppressLineNumbers/>
    </w:pPr>
  </w:style>
  <w:style w:type="paragraph" w:customStyle="1" w:styleId="Nagwektabeli">
    <w:name w:val="Nagłówek tabeli"/>
    <w:basedOn w:val="Zawartotabeli"/>
    <w:rsid w:val="008C2A0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A0D"/>
  </w:style>
  <w:style w:type="paragraph" w:customStyle="1" w:styleId="Teksttreci1">
    <w:name w:val="Tekst treści1"/>
    <w:basedOn w:val="Normalny"/>
    <w:rsid w:val="008C2A0D"/>
    <w:pPr>
      <w:widowControl w:val="0"/>
      <w:shd w:val="clear" w:color="auto" w:fill="FFFFFF"/>
      <w:spacing w:line="240" w:lineRule="atLeast"/>
      <w:ind w:hanging="340"/>
    </w:pPr>
    <w:rPr>
      <w:rFonts w:ascii="Courier New" w:hAnsi="Courier New" w:cs="Courier New"/>
    </w:rPr>
  </w:style>
  <w:style w:type="character" w:customStyle="1" w:styleId="Nagwek2Znak">
    <w:name w:val="Nagłówek 2 Znak"/>
    <w:basedOn w:val="Domylnaczcionkaakapitu"/>
    <w:link w:val="Nagwek2"/>
    <w:rsid w:val="00A546E7"/>
    <w:rPr>
      <w:rFonts w:ascii="Calibri Light" w:eastAsia="SimSun" w:hAnsi="Calibri Light" w:cs="font207"/>
      <w:color w:val="2F5496"/>
      <w:kern w:val="2"/>
      <w:sz w:val="26"/>
      <w:szCs w:val="26"/>
      <w:lang w:eastAsia="ar-SA"/>
    </w:rPr>
  </w:style>
  <w:style w:type="paragraph" w:customStyle="1" w:styleId="Akapitzlist1">
    <w:name w:val="Akapit z listą1"/>
    <w:basedOn w:val="Normalny"/>
    <w:rsid w:val="00A546E7"/>
    <w:pPr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customStyle="1" w:styleId="Akapitzlist3">
    <w:name w:val="Akapit z listą3"/>
    <w:basedOn w:val="Normalny"/>
    <w:rsid w:val="00A546E7"/>
    <w:pPr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MAJĄTKOWYM DLA OSOBY FIZYCZNEJ NIEPROWADZĄCEJ DZIAŁALNOŚCI GOSPODARCZEJ</vt:lpstr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MAJĄTKOWYM DLA OSOBY FIZYCZNEJ NIEPROWADZĄCEJ DZIAŁALNOŚCI GOSPODARCZEJ</dc:title>
  <dc:subject/>
  <dc:creator>GKR</dc:creator>
  <cp:keywords/>
  <cp:lastModifiedBy>Adam</cp:lastModifiedBy>
  <cp:revision>22</cp:revision>
  <cp:lastPrinted>2018-09-28T10:43:00Z</cp:lastPrinted>
  <dcterms:created xsi:type="dcterms:W3CDTF">2018-09-18T11:02:00Z</dcterms:created>
  <dcterms:modified xsi:type="dcterms:W3CDTF">2018-09-28T10:57:00Z</dcterms:modified>
</cp:coreProperties>
</file>